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DD" w:rsidRPr="000459DD" w:rsidRDefault="000459DD" w:rsidP="000459DD">
      <w:pPr>
        <w:spacing w:after="0" w:line="276" w:lineRule="auto"/>
        <w:ind w:left="0" w:right="0" w:firstLine="0"/>
        <w:jc w:val="right"/>
        <w:rPr>
          <w:rFonts w:eastAsia="Calibri"/>
          <w:b/>
          <w:color w:val="auto"/>
          <w:szCs w:val="28"/>
          <w:lang w:eastAsia="en-US"/>
        </w:rPr>
      </w:pPr>
      <w:r w:rsidRPr="000459DD">
        <w:rPr>
          <w:rFonts w:eastAsia="Calibri"/>
          <w:b/>
          <w:color w:val="auto"/>
          <w:szCs w:val="28"/>
          <w:lang w:eastAsia="en-US"/>
        </w:rPr>
        <w:t>ПРОЕКТ</w:t>
      </w:r>
    </w:p>
    <w:p w:rsidR="000459DD" w:rsidRPr="000459DD" w:rsidRDefault="000459DD" w:rsidP="000459DD">
      <w:pPr>
        <w:spacing w:after="0" w:line="276" w:lineRule="auto"/>
        <w:ind w:left="0" w:right="0" w:firstLine="0"/>
        <w:jc w:val="center"/>
        <w:rPr>
          <w:rFonts w:eastAsia="Calibri"/>
          <w:b/>
          <w:color w:val="auto"/>
          <w:szCs w:val="28"/>
          <w:lang w:eastAsia="en-US"/>
        </w:rPr>
      </w:pPr>
      <w:r w:rsidRPr="000459DD">
        <w:rPr>
          <w:rFonts w:eastAsia="Calibri"/>
          <w:b/>
          <w:color w:val="auto"/>
          <w:szCs w:val="28"/>
          <w:lang w:eastAsia="en-US"/>
        </w:rPr>
        <w:t xml:space="preserve">ВСЕХСВЯТСКАЯ СЕЛЬСКАЯ ДУМА </w:t>
      </w:r>
    </w:p>
    <w:p w:rsidR="000459DD" w:rsidRPr="000459DD" w:rsidRDefault="000459DD" w:rsidP="000459DD">
      <w:pPr>
        <w:spacing w:after="0" w:line="276" w:lineRule="auto"/>
        <w:ind w:left="0" w:right="0" w:firstLine="0"/>
        <w:jc w:val="center"/>
        <w:rPr>
          <w:rFonts w:eastAsia="Calibri"/>
          <w:b/>
          <w:color w:val="auto"/>
          <w:szCs w:val="28"/>
          <w:lang w:eastAsia="en-US"/>
        </w:rPr>
      </w:pPr>
      <w:r w:rsidRPr="000459DD">
        <w:rPr>
          <w:rFonts w:eastAsia="Calibri"/>
          <w:b/>
          <w:color w:val="auto"/>
          <w:szCs w:val="28"/>
          <w:lang w:eastAsia="en-US"/>
        </w:rPr>
        <w:t xml:space="preserve">БЕЛОХОЛУНИЦКОГО РАЙОНА </w:t>
      </w:r>
    </w:p>
    <w:p w:rsidR="000459DD" w:rsidRPr="000459DD" w:rsidRDefault="000459DD" w:rsidP="000459DD">
      <w:pPr>
        <w:spacing w:after="0" w:line="276" w:lineRule="auto"/>
        <w:ind w:left="0" w:right="0" w:firstLine="0"/>
        <w:jc w:val="center"/>
        <w:rPr>
          <w:rFonts w:eastAsia="Calibri"/>
          <w:b/>
          <w:color w:val="auto"/>
          <w:szCs w:val="28"/>
          <w:lang w:eastAsia="en-US"/>
        </w:rPr>
      </w:pPr>
      <w:r w:rsidRPr="000459DD">
        <w:rPr>
          <w:rFonts w:eastAsia="Calibri"/>
          <w:b/>
          <w:color w:val="auto"/>
          <w:szCs w:val="28"/>
          <w:lang w:eastAsia="en-US"/>
        </w:rPr>
        <w:t>КИРОВСКОЙ ОБЛАСТИ</w:t>
      </w:r>
    </w:p>
    <w:p w:rsidR="000459DD" w:rsidRPr="000459DD" w:rsidRDefault="000459DD" w:rsidP="000459DD">
      <w:pPr>
        <w:spacing w:after="360" w:line="276" w:lineRule="auto"/>
        <w:ind w:left="0" w:right="0" w:firstLine="0"/>
        <w:jc w:val="center"/>
        <w:rPr>
          <w:rFonts w:eastAsia="Calibri"/>
          <w:b/>
          <w:color w:val="auto"/>
          <w:szCs w:val="28"/>
          <w:lang w:eastAsia="en-US"/>
        </w:rPr>
      </w:pPr>
      <w:r w:rsidRPr="000459DD">
        <w:rPr>
          <w:rFonts w:eastAsia="Calibri"/>
          <w:b/>
          <w:color w:val="auto"/>
          <w:szCs w:val="28"/>
          <w:lang w:eastAsia="en-US"/>
        </w:rPr>
        <w:t>пятого созыва</w:t>
      </w:r>
    </w:p>
    <w:p w:rsidR="000459DD" w:rsidRPr="000459DD" w:rsidRDefault="000459DD" w:rsidP="000459DD">
      <w:pPr>
        <w:spacing w:after="360" w:line="276" w:lineRule="auto"/>
        <w:ind w:left="0" w:right="0" w:firstLine="0"/>
        <w:jc w:val="center"/>
        <w:rPr>
          <w:rFonts w:eastAsia="Calibri"/>
          <w:b/>
          <w:color w:val="auto"/>
          <w:szCs w:val="28"/>
          <w:lang w:eastAsia="en-US"/>
        </w:rPr>
      </w:pPr>
      <w:r w:rsidRPr="000459DD">
        <w:rPr>
          <w:rFonts w:eastAsia="Calibri"/>
          <w:b/>
          <w:color w:val="auto"/>
          <w:szCs w:val="28"/>
          <w:lang w:eastAsia="en-US"/>
        </w:rPr>
        <w:t>РЕШЕНИЕ</w:t>
      </w:r>
    </w:p>
    <w:p w:rsidR="000459DD" w:rsidRPr="000459DD" w:rsidRDefault="000459DD" w:rsidP="000459DD">
      <w:pPr>
        <w:spacing w:after="0" w:line="276" w:lineRule="auto"/>
        <w:ind w:left="0" w:right="0" w:firstLine="0"/>
        <w:rPr>
          <w:rFonts w:eastAsia="Calibri"/>
          <w:color w:val="auto"/>
          <w:szCs w:val="28"/>
          <w:lang w:eastAsia="en-US"/>
        </w:rPr>
      </w:pPr>
      <w:r w:rsidRPr="000459DD">
        <w:rPr>
          <w:rFonts w:eastAsia="Calibri"/>
          <w:color w:val="auto"/>
          <w:szCs w:val="28"/>
          <w:lang w:eastAsia="en-US"/>
        </w:rPr>
        <w:t xml:space="preserve">00.00.2025                                                                                                       № </w:t>
      </w:r>
    </w:p>
    <w:p w:rsidR="000459DD" w:rsidRPr="000459DD" w:rsidRDefault="000459DD" w:rsidP="000459DD">
      <w:pPr>
        <w:spacing w:after="480" w:line="276" w:lineRule="auto"/>
        <w:ind w:left="0" w:right="0" w:firstLine="0"/>
        <w:contextualSpacing/>
        <w:jc w:val="center"/>
        <w:rPr>
          <w:rFonts w:eastAsia="Calibri"/>
          <w:color w:val="auto"/>
          <w:szCs w:val="28"/>
          <w:lang w:eastAsia="en-US"/>
        </w:rPr>
      </w:pPr>
      <w:r w:rsidRPr="000459DD">
        <w:rPr>
          <w:rFonts w:eastAsia="Calibri"/>
          <w:color w:val="auto"/>
          <w:szCs w:val="28"/>
          <w:lang w:eastAsia="en-US"/>
        </w:rPr>
        <w:t>с. Всехсвятское</w:t>
      </w:r>
    </w:p>
    <w:p w:rsidR="000459DD" w:rsidRPr="000459DD" w:rsidRDefault="000459DD" w:rsidP="000459DD">
      <w:pPr>
        <w:spacing w:after="480" w:line="276" w:lineRule="auto"/>
        <w:ind w:left="0" w:right="0" w:firstLine="0"/>
        <w:contextualSpacing/>
        <w:jc w:val="center"/>
        <w:rPr>
          <w:rFonts w:eastAsia="Calibri"/>
          <w:color w:val="auto"/>
          <w:szCs w:val="28"/>
          <w:lang w:eastAsia="en-US"/>
        </w:rPr>
      </w:pPr>
    </w:p>
    <w:p w:rsidR="000459DD" w:rsidRPr="000459DD" w:rsidRDefault="000459DD" w:rsidP="000459DD">
      <w:pPr>
        <w:tabs>
          <w:tab w:val="left" w:pos="825"/>
          <w:tab w:val="center" w:pos="4677"/>
        </w:tabs>
        <w:autoSpaceDE w:val="0"/>
        <w:autoSpaceDN w:val="0"/>
        <w:adjustRightInd w:val="0"/>
        <w:spacing w:after="0" w:line="276" w:lineRule="auto"/>
        <w:ind w:left="0" w:right="0" w:firstLine="0"/>
        <w:jc w:val="center"/>
        <w:outlineLvl w:val="1"/>
        <w:rPr>
          <w:rFonts w:eastAsia="Calibri"/>
          <w:b/>
          <w:color w:val="auto"/>
          <w:szCs w:val="28"/>
          <w:lang w:eastAsia="en-US"/>
        </w:rPr>
      </w:pPr>
      <w:r w:rsidRPr="000459DD">
        <w:rPr>
          <w:rFonts w:eastAsia="Calibri"/>
          <w:b/>
          <w:color w:val="auto"/>
          <w:szCs w:val="28"/>
          <w:lang w:eastAsia="en-US"/>
        </w:rPr>
        <w:t xml:space="preserve">Об утверждении </w:t>
      </w:r>
      <w:r w:rsidRPr="000459DD">
        <w:rPr>
          <w:rFonts w:eastAsia="Calibri"/>
          <w:b/>
          <w:szCs w:val="28"/>
          <w:lang w:eastAsia="en-US"/>
        </w:rPr>
        <w:t xml:space="preserve">Положения о муниципальном </w:t>
      </w:r>
      <w:r>
        <w:rPr>
          <w:rFonts w:eastAsia="Calibri"/>
          <w:b/>
          <w:szCs w:val="28"/>
          <w:lang w:eastAsia="en-US"/>
        </w:rPr>
        <w:t xml:space="preserve">жилищном контроле </w:t>
      </w:r>
      <w:r w:rsidRPr="000459DD">
        <w:rPr>
          <w:rFonts w:eastAsia="Calibri"/>
          <w:b/>
          <w:szCs w:val="28"/>
          <w:lang w:eastAsia="en-US"/>
        </w:rPr>
        <w:t xml:space="preserve"> на территории Всехсвяского сельского поселения</w:t>
      </w:r>
    </w:p>
    <w:p w:rsidR="000459DD" w:rsidRPr="000459DD" w:rsidRDefault="000459DD" w:rsidP="000459DD">
      <w:pPr>
        <w:widowControl w:val="0"/>
        <w:autoSpaceDE w:val="0"/>
        <w:autoSpaceDN w:val="0"/>
        <w:spacing w:after="0" w:line="276" w:lineRule="auto"/>
        <w:ind w:left="0" w:right="0" w:firstLine="0"/>
        <w:jc w:val="center"/>
        <w:rPr>
          <w:b/>
          <w:color w:val="auto"/>
          <w:szCs w:val="28"/>
        </w:rPr>
      </w:pPr>
    </w:p>
    <w:p w:rsidR="000459DD" w:rsidRPr="000459DD" w:rsidRDefault="000459DD" w:rsidP="000459DD">
      <w:pPr>
        <w:spacing w:after="0" w:line="276" w:lineRule="auto"/>
        <w:ind w:left="0" w:right="0" w:firstLine="720"/>
        <w:rPr>
          <w:rFonts w:eastAsia="Calibri"/>
          <w:color w:val="auto"/>
          <w:szCs w:val="28"/>
          <w:lang w:eastAsia="zh-CN"/>
        </w:rPr>
      </w:pPr>
      <w:r w:rsidRPr="000459DD">
        <w:rPr>
          <w:rFonts w:eastAsia="Calibri"/>
          <w:color w:val="auto"/>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Всехсвятского сельского поселения, Всехсвятская сельская Дума РЕШИЛА:</w:t>
      </w:r>
    </w:p>
    <w:p w:rsidR="000459DD" w:rsidRPr="000459DD" w:rsidRDefault="000459DD" w:rsidP="000459DD">
      <w:pPr>
        <w:autoSpaceDE w:val="0"/>
        <w:autoSpaceDN w:val="0"/>
        <w:adjustRightInd w:val="0"/>
        <w:spacing w:after="0" w:line="276" w:lineRule="auto"/>
        <w:ind w:left="0" w:right="0" w:firstLine="709"/>
        <w:rPr>
          <w:rFonts w:eastAsia="Calibri"/>
          <w:szCs w:val="28"/>
          <w:lang w:eastAsia="en-US"/>
        </w:rPr>
      </w:pPr>
      <w:r w:rsidRPr="000459DD">
        <w:rPr>
          <w:rFonts w:eastAsia="Calibri"/>
          <w:szCs w:val="28"/>
          <w:lang w:eastAsia="en-US"/>
        </w:rPr>
        <w:t xml:space="preserve">1. Утвердить Положение о муниципальном </w:t>
      </w:r>
      <w:r>
        <w:rPr>
          <w:rFonts w:eastAsia="Calibri"/>
          <w:szCs w:val="28"/>
          <w:lang w:eastAsia="en-US"/>
        </w:rPr>
        <w:t>жилищном контроле</w:t>
      </w:r>
      <w:r w:rsidRPr="000459DD">
        <w:rPr>
          <w:rFonts w:eastAsia="Calibri"/>
          <w:szCs w:val="28"/>
          <w:lang w:eastAsia="en-US"/>
        </w:rPr>
        <w:t xml:space="preserve"> на территории Всехсвятского сельском поселения (далее – Положение) согласно приложению.</w:t>
      </w:r>
    </w:p>
    <w:p w:rsidR="000459DD" w:rsidRPr="000459DD" w:rsidRDefault="000459DD" w:rsidP="000459DD">
      <w:pPr>
        <w:autoSpaceDE w:val="0"/>
        <w:autoSpaceDN w:val="0"/>
        <w:adjustRightInd w:val="0"/>
        <w:spacing w:after="0" w:line="276" w:lineRule="auto"/>
        <w:ind w:left="0" w:right="0" w:firstLine="709"/>
        <w:rPr>
          <w:rFonts w:eastAsia="Calibri"/>
          <w:color w:val="auto"/>
          <w:szCs w:val="28"/>
          <w:lang w:eastAsia="en-US"/>
        </w:rPr>
      </w:pPr>
      <w:r w:rsidRPr="000459DD">
        <w:rPr>
          <w:rFonts w:eastAsia="Calibri"/>
          <w:color w:val="auto"/>
          <w:szCs w:val="28"/>
          <w:lang w:eastAsia="en-US"/>
        </w:rPr>
        <w:t>2. Признать утратившими силу следующие решения Всехсвятской сельской Думы:</w:t>
      </w:r>
    </w:p>
    <w:p w:rsidR="000459DD" w:rsidRPr="000459DD" w:rsidRDefault="000459DD" w:rsidP="000459DD">
      <w:pPr>
        <w:tabs>
          <w:tab w:val="left" w:pos="1134"/>
        </w:tabs>
        <w:autoSpaceDE w:val="0"/>
        <w:autoSpaceDN w:val="0"/>
        <w:adjustRightInd w:val="0"/>
        <w:spacing w:after="0" w:line="276" w:lineRule="auto"/>
        <w:ind w:left="0" w:right="0" w:firstLine="709"/>
        <w:rPr>
          <w:color w:val="auto"/>
          <w:szCs w:val="28"/>
        </w:rPr>
      </w:pPr>
      <w:r>
        <w:rPr>
          <w:color w:val="auto"/>
          <w:szCs w:val="28"/>
        </w:rPr>
        <w:t>2.1. от 20.08.2021 № 166</w:t>
      </w:r>
      <w:r w:rsidRPr="000459DD">
        <w:rPr>
          <w:color w:val="auto"/>
          <w:szCs w:val="28"/>
        </w:rPr>
        <w:t xml:space="preserve"> «Об утверждении Положения о муниципальном</w:t>
      </w:r>
      <w:r>
        <w:rPr>
          <w:color w:val="auto"/>
          <w:szCs w:val="28"/>
        </w:rPr>
        <w:t xml:space="preserve"> жилищном  контроле на территории Всехсвятского </w:t>
      </w:r>
      <w:r w:rsidR="00863A51">
        <w:rPr>
          <w:color w:val="auto"/>
          <w:szCs w:val="28"/>
        </w:rPr>
        <w:t>сельского поселения Белохолуницкого района</w:t>
      </w:r>
      <w:bookmarkStart w:id="0" w:name="_GoBack"/>
      <w:bookmarkEnd w:id="0"/>
      <w:r w:rsidRPr="000459DD">
        <w:rPr>
          <w:color w:val="auto"/>
          <w:szCs w:val="28"/>
        </w:rPr>
        <w:t>»;</w:t>
      </w:r>
    </w:p>
    <w:p w:rsidR="000459DD" w:rsidRPr="000459DD" w:rsidRDefault="000459DD" w:rsidP="000459DD">
      <w:pPr>
        <w:tabs>
          <w:tab w:val="left" w:pos="1134"/>
        </w:tabs>
        <w:autoSpaceDE w:val="0"/>
        <w:autoSpaceDN w:val="0"/>
        <w:adjustRightInd w:val="0"/>
        <w:spacing w:after="0" w:line="276" w:lineRule="auto"/>
        <w:ind w:left="0" w:right="0" w:firstLine="709"/>
        <w:rPr>
          <w:color w:val="auto"/>
          <w:szCs w:val="28"/>
        </w:rPr>
      </w:pPr>
      <w:r>
        <w:rPr>
          <w:color w:val="auto"/>
          <w:szCs w:val="28"/>
        </w:rPr>
        <w:t>2.2. от 11.11.2022 № 13</w:t>
      </w:r>
      <w:r w:rsidRPr="000459DD">
        <w:rPr>
          <w:color w:val="auto"/>
          <w:szCs w:val="28"/>
        </w:rPr>
        <w:t xml:space="preserve"> «О внесении изменений в решение Всехсвятской с</w:t>
      </w:r>
      <w:r>
        <w:rPr>
          <w:color w:val="auto"/>
          <w:szCs w:val="28"/>
        </w:rPr>
        <w:t>ельской Думы от 20.08.2021 № 166</w:t>
      </w:r>
      <w:r w:rsidRPr="000459DD">
        <w:rPr>
          <w:color w:val="auto"/>
          <w:szCs w:val="28"/>
        </w:rPr>
        <w:t>»;</w:t>
      </w:r>
    </w:p>
    <w:p w:rsidR="000459DD" w:rsidRPr="000459DD" w:rsidRDefault="000459DD" w:rsidP="000459DD">
      <w:pPr>
        <w:tabs>
          <w:tab w:val="left" w:pos="1134"/>
        </w:tabs>
        <w:autoSpaceDE w:val="0"/>
        <w:autoSpaceDN w:val="0"/>
        <w:adjustRightInd w:val="0"/>
        <w:spacing w:after="0" w:line="276" w:lineRule="auto"/>
        <w:ind w:left="0" w:right="0" w:firstLine="709"/>
        <w:rPr>
          <w:color w:val="auto"/>
          <w:szCs w:val="28"/>
        </w:rPr>
      </w:pPr>
      <w:r>
        <w:rPr>
          <w:color w:val="auto"/>
          <w:szCs w:val="28"/>
        </w:rPr>
        <w:t>2.3. от 29.05.2023 № 34</w:t>
      </w:r>
      <w:r w:rsidRPr="000459DD">
        <w:rPr>
          <w:color w:val="auto"/>
          <w:szCs w:val="28"/>
        </w:rPr>
        <w:t xml:space="preserve"> «О внесении изменений в решение Всехсвятской сельской Думы от 20.08.2021 </w:t>
      </w:r>
      <w:r>
        <w:rPr>
          <w:color w:val="auto"/>
          <w:szCs w:val="28"/>
        </w:rPr>
        <w:t>№ 166</w:t>
      </w:r>
      <w:r w:rsidRPr="000459DD">
        <w:rPr>
          <w:color w:val="auto"/>
          <w:szCs w:val="28"/>
        </w:rPr>
        <w:t>»;</w:t>
      </w:r>
    </w:p>
    <w:p w:rsidR="000459DD" w:rsidRDefault="000459DD" w:rsidP="000459DD">
      <w:pPr>
        <w:tabs>
          <w:tab w:val="left" w:pos="1134"/>
        </w:tabs>
        <w:autoSpaceDE w:val="0"/>
        <w:autoSpaceDN w:val="0"/>
        <w:adjustRightInd w:val="0"/>
        <w:spacing w:after="0" w:line="276" w:lineRule="auto"/>
        <w:ind w:left="0" w:right="0" w:firstLine="709"/>
        <w:rPr>
          <w:color w:val="auto"/>
          <w:szCs w:val="28"/>
        </w:rPr>
      </w:pPr>
      <w:r w:rsidRPr="000459DD">
        <w:rPr>
          <w:color w:val="auto"/>
          <w:szCs w:val="28"/>
        </w:rPr>
        <w:t>2.4.</w:t>
      </w:r>
      <w:r w:rsidRPr="000459DD">
        <w:rPr>
          <w:i/>
          <w:color w:val="auto"/>
          <w:szCs w:val="28"/>
        </w:rPr>
        <w:t xml:space="preserve"> </w:t>
      </w:r>
      <w:r>
        <w:rPr>
          <w:color w:val="auto"/>
          <w:szCs w:val="28"/>
        </w:rPr>
        <w:t>от 12.07.2024 № 68</w:t>
      </w:r>
      <w:r w:rsidRPr="000459DD">
        <w:rPr>
          <w:color w:val="auto"/>
          <w:szCs w:val="28"/>
        </w:rPr>
        <w:t xml:space="preserve"> «О внесении изменений в решение Всехсвятской с</w:t>
      </w:r>
      <w:r>
        <w:rPr>
          <w:color w:val="auto"/>
          <w:szCs w:val="28"/>
        </w:rPr>
        <w:t>ельской Думы от 20.08.2021 № 166</w:t>
      </w:r>
      <w:r w:rsidRPr="000459DD">
        <w:rPr>
          <w:color w:val="auto"/>
          <w:szCs w:val="28"/>
        </w:rPr>
        <w:t>».</w:t>
      </w:r>
    </w:p>
    <w:p w:rsidR="000459DD" w:rsidRPr="000459DD" w:rsidRDefault="000459DD" w:rsidP="000459DD">
      <w:pPr>
        <w:tabs>
          <w:tab w:val="left" w:pos="1134"/>
        </w:tabs>
        <w:autoSpaceDE w:val="0"/>
        <w:autoSpaceDN w:val="0"/>
        <w:adjustRightInd w:val="0"/>
        <w:spacing w:after="0" w:line="276" w:lineRule="auto"/>
        <w:ind w:left="0" w:right="0" w:firstLine="709"/>
        <w:rPr>
          <w:color w:val="auto"/>
          <w:szCs w:val="28"/>
        </w:rPr>
      </w:pPr>
      <w:r>
        <w:rPr>
          <w:color w:val="auto"/>
          <w:szCs w:val="28"/>
        </w:rPr>
        <w:t>2.5. от 20.09.2024 № 76</w:t>
      </w:r>
      <w:r w:rsidRPr="000459DD">
        <w:rPr>
          <w:color w:val="auto"/>
          <w:szCs w:val="28"/>
        </w:rPr>
        <w:t xml:space="preserve"> «О внесении изменений в решение Всехсвятской сельской Думы от 20.08.2021 № 166».</w:t>
      </w:r>
    </w:p>
    <w:p w:rsidR="000459DD" w:rsidRPr="000459DD" w:rsidRDefault="000459DD" w:rsidP="000459DD">
      <w:pPr>
        <w:spacing w:after="0" w:line="276" w:lineRule="auto"/>
        <w:ind w:left="0" w:right="0" w:firstLine="709"/>
        <w:rPr>
          <w:rFonts w:eastAsia="Calibri"/>
          <w:color w:val="auto"/>
          <w:szCs w:val="28"/>
          <w:lang w:eastAsia="en-US"/>
        </w:rPr>
      </w:pPr>
      <w:r w:rsidRPr="000459DD">
        <w:rPr>
          <w:rFonts w:eastAsia="Calibri"/>
          <w:szCs w:val="28"/>
          <w:lang w:eastAsia="en-US"/>
        </w:rPr>
        <w:t xml:space="preserve">3. </w:t>
      </w:r>
      <w:r w:rsidRPr="000459DD">
        <w:rPr>
          <w:rFonts w:eastAsia="Calibri"/>
          <w:color w:val="FF0000"/>
          <w:szCs w:val="28"/>
          <w:lang w:eastAsia="en-US"/>
        </w:rPr>
        <w:t xml:space="preserve">Настоящее решение вступает в силу со дня его официального обнародования за исключением </w:t>
      </w:r>
      <w:bookmarkStart w:id="1" w:name="sdfootnote2sym"/>
      <w:r w:rsidR="00085351">
        <w:rPr>
          <w:rFonts w:eastAsia="Calibri"/>
          <w:color w:val="FF0000"/>
          <w:szCs w:val="28"/>
          <w:lang w:eastAsia="en-US"/>
        </w:rPr>
        <w:t>абзаца 6 пункта 4.14</w:t>
      </w:r>
      <w:r w:rsidRPr="000459DD">
        <w:rPr>
          <w:rFonts w:eastAsia="Calibri"/>
          <w:color w:val="FF0000"/>
          <w:szCs w:val="28"/>
          <w:lang w:eastAsia="en-US"/>
        </w:rPr>
        <w:t xml:space="preserve"> Положения.</w:t>
      </w:r>
    </w:p>
    <w:p w:rsidR="000459DD" w:rsidRPr="000459DD" w:rsidRDefault="005860C8" w:rsidP="000459DD">
      <w:pPr>
        <w:spacing w:after="0" w:line="276" w:lineRule="auto"/>
        <w:ind w:left="0" w:right="0" w:firstLine="709"/>
        <w:rPr>
          <w:rFonts w:ascii="Calibri" w:eastAsia="Calibri" w:hAnsi="Calibri"/>
          <w:color w:val="auto"/>
          <w:sz w:val="22"/>
          <w:lang w:eastAsia="en-US"/>
        </w:rPr>
      </w:pPr>
      <w:r>
        <w:rPr>
          <w:rFonts w:eastAsia="Calibri"/>
          <w:color w:val="auto"/>
          <w:szCs w:val="28"/>
          <w:lang w:eastAsia="en-US"/>
        </w:rPr>
        <w:t>4.  Абзац 6 пункта 4.14</w:t>
      </w:r>
      <w:r w:rsidR="000459DD" w:rsidRPr="000459DD">
        <w:rPr>
          <w:rFonts w:eastAsia="Calibri"/>
          <w:color w:val="auto"/>
          <w:szCs w:val="28"/>
          <w:lang w:eastAsia="en-US"/>
        </w:rPr>
        <w:t xml:space="preserve"> Положения вступает в силу с 01.09.2025</w:t>
      </w:r>
      <w:bookmarkEnd w:id="1"/>
      <w:r w:rsidR="000459DD" w:rsidRPr="000459DD">
        <w:rPr>
          <w:rFonts w:eastAsia="Calibri"/>
          <w:color w:val="auto"/>
          <w:szCs w:val="28"/>
          <w:lang w:eastAsia="en-US"/>
        </w:rPr>
        <w:t>.</w:t>
      </w:r>
    </w:p>
    <w:p w:rsidR="000459DD" w:rsidRPr="000459DD" w:rsidRDefault="000459DD" w:rsidP="000459DD">
      <w:pPr>
        <w:spacing w:after="0" w:line="276" w:lineRule="auto"/>
        <w:ind w:left="0" w:right="0" w:firstLine="0"/>
        <w:rPr>
          <w:rFonts w:eastAsia="Calibri"/>
          <w:color w:val="auto"/>
          <w:szCs w:val="28"/>
          <w:lang w:eastAsia="en-US"/>
        </w:rPr>
      </w:pPr>
    </w:p>
    <w:p w:rsidR="000459DD" w:rsidRPr="000459DD" w:rsidRDefault="000459DD" w:rsidP="000459DD">
      <w:pPr>
        <w:spacing w:after="0" w:line="276" w:lineRule="auto"/>
        <w:ind w:left="0" w:right="0" w:firstLine="0"/>
        <w:rPr>
          <w:rFonts w:eastAsia="Calibri"/>
          <w:color w:val="auto"/>
          <w:szCs w:val="28"/>
          <w:lang w:eastAsia="en-US"/>
        </w:rPr>
      </w:pPr>
    </w:p>
    <w:p w:rsidR="000459DD" w:rsidRPr="000459DD" w:rsidRDefault="000459DD" w:rsidP="000459DD">
      <w:pPr>
        <w:autoSpaceDE w:val="0"/>
        <w:autoSpaceDN w:val="0"/>
        <w:adjustRightInd w:val="0"/>
        <w:spacing w:after="0" w:line="276" w:lineRule="auto"/>
        <w:ind w:left="0" w:right="0" w:firstLine="0"/>
        <w:rPr>
          <w:rFonts w:eastAsia="Calibri"/>
          <w:color w:val="auto"/>
          <w:szCs w:val="28"/>
          <w:lang w:eastAsia="en-US"/>
        </w:rPr>
      </w:pPr>
      <w:r w:rsidRPr="000459DD">
        <w:rPr>
          <w:rFonts w:eastAsia="Calibri"/>
          <w:color w:val="auto"/>
          <w:szCs w:val="28"/>
          <w:lang w:eastAsia="en-US"/>
        </w:rPr>
        <w:t>Председатель Всехсвятской</w:t>
      </w:r>
    </w:p>
    <w:p w:rsidR="000459DD" w:rsidRPr="000459DD" w:rsidRDefault="000459DD" w:rsidP="000459DD">
      <w:pPr>
        <w:autoSpaceDE w:val="0"/>
        <w:autoSpaceDN w:val="0"/>
        <w:adjustRightInd w:val="0"/>
        <w:spacing w:after="0" w:line="276" w:lineRule="auto"/>
        <w:ind w:left="0" w:right="0" w:firstLine="0"/>
        <w:rPr>
          <w:rFonts w:eastAsia="Calibri"/>
          <w:color w:val="auto"/>
          <w:szCs w:val="28"/>
          <w:lang w:eastAsia="en-US"/>
        </w:rPr>
      </w:pPr>
      <w:r w:rsidRPr="000459DD">
        <w:rPr>
          <w:rFonts w:eastAsia="Calibri"/>
          <w:color w:val="auto"/>
          <w:szCs w:val="28"/>
          <w:lang w:eastAsia="en-US"/>
        </w:rPr>
        <w:t>сельской Думы                                                              Е.П. Шабалина</w:t>
      </w:r>
    </w:p>
    <w:p w:rsidR="000459DD" w:rsidRPr="000459DD" w:rsidRDefault="000459DD" w:rsidP="000459DD">
      <w:pPr>
        <w:autoSpaceDE w:val="0"/>
        <w:autoSpaceDN w:val="0"/>
        <w:adjustRightInd w:val="0"/>
        <w:spacing w:after="0" w:line="276" w:lineRule="auto"/>
        <w:ind w:left="0" w:right="0" w:firstLine="0"/>
        <w:rPr>
          <w:rFonts w:eastAsia="Calibri"/>
          <w:color w:val="auto"/>
          <w:szCs w:val="28"/>
          <w:lang w:eastAsia="en-US"/>
        </w:rPr>
      </w:pPr>
    </w:p>
    <w:p w:rsidR="000459DD" w:rsidRPr="000459DD" w:rsidRDefault="000459DD" w:rsidP="000459DD">
      <w:pPr>
        <w:autoSpaceDE w:val="0"/>
        <w:autoSpaceDN w:val="0"/>
        <w:adjustRightInd w:val="0"/>
        <w:spacing w:after="0" w:line="276" w:lineRule="auto"/>
        <w:ind w:left="0" w:right="0" w:firstLine="0"/>
        <w:rPr>
          <w:rFonts w:eastAsia="Calibri"/>
          <w:color w:val="auto"/>
          <w:szCs w:val="28"/>
          <w:lang w:eastAsia="en-US"/>
        </w:rPr>
      </w:pPr>
      <w:r w:rsidRPr="000459DD">
        <w:rPr>
          <w:rFonts w:eastAsia="Calibri"/>
          <w:color w:val="auto"/>
          <w:szCs w:val="28"/>
          <w:lang w:eastAsia="en-US"/>
        </w:rPr>
        <w:t xml:space="preserve">Глава Всехсвятского </w:t>
      </w:r>
    </w:p>
    <w:p w:rsidR="000459DD" w:rsidRPr="000459DD" w:rsidRDefault="000459DD" w:rsidP="000459DD">
      <w:pPr>
        <w:autoSpaceDE w:val="0"/>
        <w:autoSpaceDN w:val="0"/>
        <w:adjustRightInd w:val="0"/>
        <w:spacing w:after="0" w:line="276" w:lineRule="auto"/>
        <w:ind w:left="0" w:right="0" w:firstLine="0"/>
        <w:rPr>
          <w:rFonts w:eastAsia="Calibri"/>
          <w:color w:val="auto"/>
          <w:szCs w:val="28"/>
          <w:lang w:eastAsia="en-US"/>
        </w:rPr>
      </w:pPr>
      <w:r w:rsidRPr="000459DD">
        <w:rPr>
          <w:rFonts w:eastAsia="Calibri"/>
          <w:color w:val="auto"/>
          <w:szCs w:val="28"/>
          <w:lang w:eastAsia="en-US"/>
        </w:rPr>
        <w:t>сельского поседения                                                     О.Л. Нестерова</w:t>
      </w:r>
    </w:p>
    <w:p w:rsidR="000459DD" w:rsidRPr="000459DD" w:rsidRDefault="000459DD" w:rsidP="000459DD">
      <w:pPr>
        <w:spacing w:after="0" w:line="276" w:lineRule="auto"/>
        <w:ind w:left="0" w:right="0" w:firstLine="0"/>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widowControl w:val="0"/>
        <w:tabs>
          <w:tab w:val="left" w:pos="2280"/>
        </w:tabs>
        <w:autoSpaceDE w:val="0"/>
        <w:autoSpaceDN w:val="0"/>
        <w:adjustRightInd w:val="0"/>
        <w:spacing w:after="0" w:line="240" w:lineRule="auto"/>
        <w:ind w:left="0" w:right="0" w:firstLine="0"/>
        <w:rPr>
          <w:color w:val="auto"/>
          <w:szCs w:val="28"/>
        </w:rPr>
      </w:pPr>
      <w:r w:rsidRPr="000459DD">
        <w:rPr>
          <w:color w:val="auto"/>
          <w:szCs w:val="28"/>
        </w:rPr>
        <w:t>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Всехсвятского сельского поселения Белохолуницкого муниципального район Кировской области в сети "Интернет" на едином Интернет - портале  https://administraciya-vsexsvyatskogo-selskogo-pos-r43.gosweb.gosuslugi.ru/</w:t>
      </w: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Pr="000459DD" w:rsidRDefault="000459DD" w:rsidP="000459DD">
      <w:pPr>
        <w:spacing w:after="0" w:line="360" w:lineRule="exact"/>
        <w:ind w:left="4860" w:right="0" w:firstLine="0"/>
        <w:jc w:val="left"/>
        <w:rPr>
          <w:rFonts w:eastAsia="Calibri"/>
          <w:color w:val="auto"/>
          <w:szCs w:val="28"/>
          <w:lang w:eastAsia="en-US"/>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459DD" w:rsidRDefault="000459DD">
      <w:pPr>
        <w:spacing w:after="12"/>
        <w:ind w:left="526" w:right="623" w:hanging="10"/>
        <w:jc w:val="center"/>
        <w:rPr>
          <w:b/>
        </w:rPr>
      </w:pPr>
    </w:p>
    <w:p w:rsidR="00085351" w:rsidRPr="00085351" w:rsidRDefault="00085351" w:rsidP="00085351">
      <w:pPr>
        <w:spacing w:after="0" w:line="360" w:lineRule="exact"/>
        <w:ind w:left="4860" w:right="0" w:firstLine="0"/>
        <w:jc w:val="left"/>
        <w:rPr>
          <w:rFonts w:eastAsia="Calibri"/>
          <w:color w:val="auto"/>
          <w:szCs w:val="28"/>
          <w:lang w:eastAsia="en-US"/>
        </w:rPr>
      </w:pPr>
      <w:r w:rsidRPr="00085351">
        <w:rPr>
          <w:rFonts w:eastAsia="Calibri"/>
          <w:color w:val="auto"/>
          <w:szCs w:val="28"/>
          <w:lang w:eastAsia="en-US"/>
        </w:rPr>
        <w:t xml:space="preserve">Приложение </w:t>
      </w:r>
    </w:p>
    <w:p w:rsidR="00085351" w:rsidRPr="00085351" w:rsidRDefault="00085351" w:rsidP="00085351">
      <w:pPr>
        <w:spacing w:after="0" w:line="360" w:lineRule="exact"/>
        <w:ind w:left="4860" w:right="0" w:firstLine="0"/>
        <w:jc w:val="left"/>
        <w:rPr>
          <w:rFonts w:eastAsia="Calibri"/>
          <w:color w:val="auto"/>
          <w:szCs w:val="28"/>
          <w:lang w:eastAsia="en-US"/>
        </w:rPr>
      </w:pPr>
    </w:p>
    <w:p w:rsidR="00085351" w:rsidRPr="00085351" w:rsidRDefault="00085351" w:rsidP="00085351">
      <w:pPr>
        <w:spacing w:after="0" w:line="360" w:lineRule="exact"/>
        <w:ind w:left="4860" w:right="0" w:firstLine="0"/>
        <w:jc w:val="left"/>
        <w:rPr>
          <w:rFonts w:eastAsia="Calibri"/>
          <w:color w:val="auto"/>
          <w:szCs w:val="28"/>
          <w:lang w:eastAsia="en-US"/>
        </w:rPr>
      </w:pPr>
      <w:r w:rsidRPr="00085351">
        <w:rPr>
          <w:rFonts w:eastAsia="Calibri"/>
          <w:color w:val="auto"/>
          <w:szCs w:val="28"/>
          <w:lang w:eastAsia="en-US"/>
        </w:rPr>
        <w:t>УТВЕРЖДЕНО</w:t>
      </w:r>
    </w:p>
    <w:p w:rsidR="00085351" w:rsidRPr="00085351" w:rsidRDefault="00085351" w:rsidP="00085351">
      <w:pPr>
        <w:spacing w:after="0" w:line="360" w:lineRule="exact"/>
        <w:ind w:left="4860" w:right="0" w:firstLine="0"/>
        <w:jc w:val="left"/>
        <w:rPr>
          <w:rFonts w:eastAsia="Calibri"/>
          <w:color w:val="auto"/>
          <w:szCs w:val="28"/>
          <w:lang w:eastAsia="en-US"/>
        </w:rPr>
      </w:pPr>
      <w:r w:rsidRPr="00085351">
        <w:rPr>
          <w:rFonts w:eastAsia="Calibri"/>
          <w:color w:val="auto"/>
          <w:szCs w:val="28"/>
          <w:lang w:eastAsia="en-US"/>
        </w:rPr>
        <w:t xml:space="preserve">решением Всехсвятской сельской Думы от 00.00.2025 № </w:t>
      </w:r>
    </w:p>
    <w:p w:rsidR="000459DD" w:rsidRDefault="000459DD">
      <w:pPr>
        <w:spacing w:after="12"/>
        <w:ind w:left="526" w:right="623" w:hanging="10"/>
        <w:jc w:val="center"/>
        <w:rPr>
          <w:b/>
        </w:rPr>
      </w:pPr>
    </w:p>
    <w:p w:rsidR="00085351" w:rsidRDefault="00085351">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pPr>
        <w:spacing w:after="12"/>
        <w:ind w:left="526" w:right="624" w:hanging="10"/>
        <w:jc w:val="center"/>
      </w:pPr>
      <w:r>
        <w:rPr>
          <w:b/>
        </w:rPr>
        <w:t xml:space="preserve">о муниципальном жилищном контроле </w:t>
      </w:r>
    </w:p>
    <w:p w:rsidR="00A2046C" w:rsidRDefault="009E1DB2">
      <w:pPr>
        <w:spacing w:after="310"/>
        <w:ind w:left="1787" w:hanging="10"/>
        <w:jc w:val="center"/>
      </w:pPr>
      <w:r>
        <w:rPr>
          <w:b/>
        </w:rPr>
        <w:t xml:space="preserve">на территории </w:t>
      </w:r>
      <w:r w:rsidR="00785E11">
        <w:rPr>
          <w:b/>
        </w:rPr>
        <w:t>Прокопьевского сельского поселения</w:t>
      </w:r>
    </w:p>
    <w:p w:rsidR="00A2046C" w:rsidRDefault="00830840">
      <w:pPr>
        <w:spacing w:after="306"/>
        <w:ind w:left="526" w:right="623" w:hanging="10"/>
        <w:jc w:val="center"/>
      </w:pPr>
      <w:r>
        <w:rPr>
          <w:b/>
        </w:rPr>
        <w:t>1.Общие положения</w:t>
      </w:r>
    </w:p>
    <w:p w:rsidR="00A2046C" w:rsidRDefault="00830840">
      <w:pPr>
        <w:ind w:left="42" w:right="159"/>
      </w:pPr>
      <w:r>
        <w:t xml:space="preserve">1.1. Настоящее Положение устанавливает порядок организации и осуществления муниципального жилищного контроля в границах </w:t>
      </w:r>
      <w:r w:rsidR="00085351">
        <w:t>Всехсвятского</w:t>
      </w:r>
      <w:r w:rsidR="00785E11">
        <w:t xml:space="preserve"> сельского поселения Белохолуницкого района</w:t>
      </w:r>
      <w:r>
        <w:t xml:space="preserve"> (далее – муниципальный контроль).</w:t>
      </w:r>
    </w:p>
    <w:p w:rsidR="00A2046C" w:rsidRDefault="00830840">
      <w:pPr>
        <w:ind w:left="42" w:right="159"/>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pPr>
        <w:ind w:left="42" w:right="159"/>
      </w:pPr>
      <w:r>
        <w:t xml:space="preserve">1.3. Муниципальный контроль осуществляется администрацией </w:t>
      </w:r>
      <w:r w:rsidR="00085351">
        <w:t>Всехсвятского</w:t>
      </w:r>
      <w:r w:rsidR="002A2EAA">
        <w:t xml:space="preserve"> сельского поселения Белохолуницкого района</w:t>
      </w:r>
      <w:r>
        <w:t xml:space="preserve"> (далее – контрольный орган).</w:t>
      </w:r>
    </w:p>
    <w:p w:rsidR="002A2EAA" w:rsidRPr="003E3F87" w:rsidRDefault="002A2EAA" w:rsidP="002A2EAA">
      <w:pPr>
        <w:spacing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085351">
        <w:rPr>
          <w:spacing w:val="-6"/>
          <w:szCs w:val="28"/>
        </w:rPr>
        <w:t>Всехсвятского</w:t>
      </w:r>
      <w:r>
        <w:rPr>
          <w:spacing w:val="-6"/>
          <w:szCs w:val="28"/>
        </w:rPr>
        <w:t xml:space="preserve"> сельского поселения Белохолуницкого района</w:t>
      </w:r>
      <w:r w:rsidRPr="003E3F87">
        <w:rPr>
          <w:szCs w:val="28"/>
        </w:rPr>
        <w:t>:</w:t>
      </w:r>
    </w:p>
    <w:p w:rsidR="002A2EAA" w:rsidRPr="00517529" w:rsidRDefault="00085351" w:rsidP="002A2EAA">
      <w:pPr>
        <w:numPr>
          <w:ilvl w:val="0"/>
          <w:numId w:val="19"/>
        </w:numPr>
        <w:spacing w:after="0" w:line="240" w:lineRule="auto"/>
        <w:ind w:left="0" w:right="0" w:firstLine="709"/>
        <w:rPr>
          <w:szCs w:val="28"/>
        </w:rPr>
      </w:pPr>
      <w:r>
        <w:rPr>
          <w:szCs w:val="28"/>
        </w:rPr>
        <w:t>глава Всехсвятского</w:t>
      </w:r>
      <w:r w:rsidR="002A2EAA">
        <w:rPr>
          <w:szCs w:val="28"/>
        </w:rPr>
        <w:t xml:space="preserve"> сельского поселения (руководитель контрольного органа);</w:t>
      </w:r>
    </w:p>
    <w:p w:rsidR="002A2EAA" w:rsidRPr="00517529" w:rsidRDefault="002A2EAA" w:rsidP="002A2EAA">
      <w:pPr>
        <w:numPr>
          <w:ilvl w:val="0"/>
          <w:numId w:val="19"/>
        </w:numPr>
        <w:spacing w:after="0" w:line="240" w:lineRule="auto"/>
        <w:ind w:left="0" w:right="0" w:firstLine="709"/>
        <w:rPr>
          <w:sz w:val="24"/>
          <w:szCs w:val="24"/>
        </w:rPr>
      </w:pPr>
      <w:r w:rsidRPr="00517529">
        <w:rPr>
          <w:color w:val="FF0000"/>
          <w:szCs w:val="28"/>
        </w:rPr>
        <w:t>специалист администрации</w:t>
      </w:r>
      <w:r>
        <w:rPr>
          <w:color w:val="FF0000"/>
          <w:szCs w:val="28"/>
        </w:rPr>
        <w:t xml:space="preserve"> </w:t>
      </w:r>
      <w:r w:rsidRPr="00517529">
        <w:rPr>
          <w:szCs w:val="28"/>
        </w:rPr>
        <w:t>(инспектор).</w:t>
      </w:r>
    </w:p>
    <w:p w:rsidR="00A2046C" w:rsidRDefault="00830840">
      <w:pPr>
        <w:ind w:left="42" w:right="159"/>
      </w:pPr>
      <w:r>
        <w:t>1.</w:t>
      </w:r>
      <w:r w:rsidR="002A2EAA">
        <w:t>5</w:t>
      </w:r>
      <w:r>
        <w:t>. Объектами муниципального контроля (далее – объект контроля) являются:</w:t>
      </w:r>
    </w:p>
    <w:p w:rsidR="00A2046C" w:rsidRDefault="00830840">
      <w:pPr>
        <w:numPr>
          <w:ilvl w:val="0"/>
          <w:numId w:val="1"/>
        </w:numPr>
        <w:ind w:right="159"/>
      </w:pPr>
      <w:r>
        <w:t>деятельность, действия (бездействие) контролируемых лиц,</w:t>
      </w:r>
      <w:r>
        <w:rPr>
          <w:i/>
        </w:rPr>
        <w:t xml:space="preserve"> </w:t>
      </w:r>
      <w: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pPr>
        <w:numPr>
          <w:ilvl w:val="0"/>
          <w:numId w:val="1"/>
        </w:numPr>
        <w:ind w:right="159"/>
      </w:pPr>
      <w: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A2046C" w:rsidRDefault="00AC266B" w:rsidP="00AC266B">
      <w:pPr>
        <w:ind w:left="0" w:right="159" w:firstLine="0"/>
      </w:pPr>
      <w:r>
        <w:lastRenderedPageBreak/>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pPr>
        <w:ind w:left="42" w:right="159"/>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E2F9A">
      <w:pPr>
        <w:ind w:left="42" w:right="159" w:firstLine="0"/>
      </w:pPr>
      <w:r>
        <w:tab/>
      </w:r>
      <w:r w:rsidR="004E2F9A">
        <w:t xml:space="preserve"> </w:t>
      </w:r>
      <w:r>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E2F9A">
      <w:pPr>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D27B92">
      <w:pPr>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00830840">
          <w:t>закона</w:t>
        </w:r>
      </w:hyperlink>
      <w:r w:rsidR="00830840">
        <w:t xml:space="preserve"> </w:t>
      </w:r>
      <w:r>
        <w:t xml:space="preserve">            </w:t>
      </w:r>
      <w:r w:rsidR="00830840">
        <w:t>№ 248-ФЗ.</w:t>
      </w:r>
    </w:p>
    <w:p w:rsidR="00D27B92" w:rsidRDefault="00D27B92" w:rsidP="00D27B92">
      <w:pPr>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D27B92">
      <w:pPr>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anchor="64U0IK">
        <w:r w:rsidR="00830840">
          <w:t xml:space="preserve"> </w:t>
        </w:r>
      </w:hyperlink>
      <w:hyperlink r:id="rId9" w:anchor="64U0IK">
        <w:r w:rsidR="00830840">
          <w:t xml:space="preserve">Федеральным законом </w:t>
        </w:r>
      </w:hyperlink>
      <w:r w:rsidR="00830840">
        <w:t>№</w:t>
      </w:r>
      <w:r>
        <w:t xml:space="preserve"> </w:t>
      </w:r>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D27B92">
      <w:pPr>
        <w:ind w:left="42" w:right="159" w:firstLine="0"/>
      </w:pPr>
      <w:r>
        <w:tab/>
        <w:t xml:space="preserve">1.12. </w:t>
      </w:r>
      <w:r w:rsidR="00830840">
        <w:t>Муниципальный контроль осуществляется в соответствии с настоящим Положением.</w:t>
      </w:r>
    </w:p>
    <w:p w:rsidR="00A2046C" w:rsidRDefault="00830840">
      <w:pPr>
        <w:spacing w:after="306"/>
        <w:ind w:left="526" w:right="0" w:hanging="10"/>
        <w:jc w:val="center"/>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pPr>
        <w:numPr>
          <w:ilvl w:val="1"/>
          <w:numId w:val="5"/>
        </w:numPr>
        <w:ind w:right="159"/>
      </w:pPr>
      <w: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w:t>
      </w:r>
      <w:r w:rsidR="00D27B92">
        <w:t xml:space="preserve"> </w:t>
      </w:r>
      <w:r>
        <w:t>мероприятий, их содержание (в том числе объем проверяемых обязательных требований), интенсивность и результаты.</w:t>
      </w:r>
    </w:p>
    <w:p w:rsidR="00D27B92" w:rsidRDefault="00830840" w:rsidP="00D27B92">
      <w:pPr>
        <w:numPr>
          <w:ilvl w:val="1"/>
          <w:numId w:val="5"/>
        </w:numPr>
        <w:ind w:right="159"/>
      </w:pPr>
      <w:r>
        <w:lastRenderedPageBreak/>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D27B92">
      <w:pPr>
        <w:ind w:left="0" w:right="159" w:firstLine="709"/>
      </w:pPr>
      <w:r w:rsidRPr="00EE3B19">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pPr>
        <w:numPr>
          <w:ilvl w:val="1"/>
          <w:numId w:val="5"/>
        </w:numPr>
        <w:spacing w:after="0"/>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830840">
      <w:pPr>
        <w:numPr>
          <w:ilvl w:val="0"/>
          <w:numId w:val="6"/>
        </w:numPr>
        <w:spacing w:after="0"/>
        <w:ind w:right="3329" w:firstLine="0"/>
        <w:rPr>
          <w:color w:val="auto"/>
        </w:rPr>
      </w:pPr>
      <w:r w:rsidRPr="00D27B92">
        <w:rPr>
          <w:color w:val="auto"/>
        </w:rPr>
        <w:t>средний риск;</w:t>
      </w:r>
    </w:p>
    <w:p w:rsidR="00D27B92" w:rsidRPr="00D27B92" w:rsidRDefault="00830840" w:rsidP="00D27B92">
      <w:pPr>
        <w:numPr>
          <w:ilvl w:val="0"/>
          <w:numId w:val="6"/>
        </w:numPr>
        <w:spacing w:after="0"/>
        <w:ind w:right="3329" w:firstLine="0"/>
        <w:rPr>
          <w:color w:val="auto"/>
        </w:rPr>
      </w:pPr>
      <w:r w:rsidRPr="00D27B92">
        <w:rPr>
          <w:color w:val="auto"/>
        </w:rPr>
        <w:t>умеренный риск;</w:t>
      </w:r>
    </w:p>
    <w:p w:rsidR="00A2046C" w:rsidRPr="00D27B92" w:rsidRDefault="00830840">
      <w:pPr>
        <w:numPr>
          <w:ilvl w:val="0"/>
          <w:numId w:val="6"/>
        </w:numPr>
        <w:spacing w:after="0"/>
        <w:ind w:right="3329" w:firstLine="0"/>
        <w:rPr>
          <w:color w:val="auto"/>
        </w:rPr>
      </w:pPr>
      <w:r w:rsidRPr="00D27B92">
        <w:rPr>
          <w:color w:val="auto"/>
        </w:rPr>
        <w:t>низкий риск.</w:t>
      </w:r>
    </w:p>
    <w:p w:rsidR="00A2046C" w:rsidRPr="00D27B92" w:rsidRDefault="00830840">
      <w:pPr>
        <w:spacing w:after="0"/>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pPr>
        <w:numPr>
          <w:ilvl w:val="0"/>
          <w:numId w:val="8"/>
        </w:numPr>
        <w:spacing w:after="41"/>
        <w:ind w:right="156" w:firstLine="710"/>
        <w:rPr>
          <w:color w:val="auto"/>
        </w:rPr>
      </w:pPr>
      <w:r w:rsidRPr="00D27B92">
        <w:rPr>
          <w:color w:val="auto"/>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pPr>
        <w:numPr>
          <w:ilvl w:val="0"/>
          <w:numId w:val="8"/>
        </w:numPr>
        <w:spacing w:after="0"/>
        <w:ind w:right="156" w:firstLine="710"/>
        <w:rPr>
          <w:color w:val="auto"/>
        </w:rPr>
      </w:pPr>
      <w:r w:rsidRPr="00D27B92">
        <w:rPr>
          <w:color w:val="auto"/>
        </w:rPr>
        <w:t>к категории умеренного риска - юридические лица, граждане,</w:t>
      </w:r>
      <w:r w:rsidR="00D27B92">
        <w:rPr>
          <w:color w:val="auto"/>
        </w:rPr>
        <w:t xml:space="preserve"> </w:t>
      </w:r>
      <w:r w:rsidRPr="00D27B92">
        <w:rPr>
          <w:color w:val="auto"/>
        </w:rPr>
        <w:t>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2046C" w:rsidRPr="00D27B92" w:rsidRDefault="00830840">
      <w:pPr>
        <w:numPr>
          <w:ilvl w:val="0"/>
          <w:numId w:val="8"/>
        </w:numPr>
        <w:spacing w:after="0"/>
        <w:ind w:right="156" w:firstLine="710"/>
        <w:rPr>
          <w:color w:val="auto"/>
        </w:rPr>
      </w:pPr>
      <w:r w:rsidRPr="00D27B92">
        <w:rPr>
          <w:color w:val="auto"/>
        </w:rPr>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pPr>
        <w:ind w:left="42" w:right="159"/>
      </w:pPr>
      <w:r>
        <w:lastRenderedPageBreak/>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pPr>
        <w:spacing w:after="218"/>
        <w:ind w:left="42" w:right="159"/>
      </w:pPr>
      <w:r>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pPr>
        <w:spacing w:after="0"/>
        <w:ind w:left="526" w:right="551" w:hanging="10"/>
        <w:jc w:val="center"/>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pPr>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pPr>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85351">
        <w:rPr>
          <w:color w:val="auto"/>
        </w:rPr>
        <w:t xml:space="preserve">постановлением администрации </w:t>
      </w:r>
      <w:r w:rsidR="00085351" w:rsidRPr="00085351">
        <w:rPr>
          <w:color w:val="auto"/>
        </w:rPr>
        <w:t>Всехсвятского</w:t>
      </w:r>
      <w:r w:rsidR="00D27B92" w:rsidRPr="00085351">
        <w:rPr>
          <w:color w:val="auto"/>
        </w:rPr>
        <w:t xml:space="preserve"> се</w:t>
      </w:r>
      <w:r w:rsidR="00DF051F" w:rsidRPr="00085351">
        <w:rPr>
          <w:color w:val="auto"/>
        </w:rPr>
        <w:t>льского поселения</w:t>
      </w:r>
      <w:r w:rsidRPr="00085351">
        <w:rPr>
          <w:color w:val="auto"/>
        </w:rPr>
        <w:t xml:space="preserve"> в соответствии с законодательством</w:t>
      </w:r>
      <w:r>
        <w:t>.</w:t>
      </w:r>
    </w:p>
    <w:p w:rsidR="00A2046C" w:rsidRDefault="00830840">
      <w:pPr>
        <w:ind w:left="42" w:right="159" w:firstLine="794"/>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pPr>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pPr>
        <w:ind w:left="42" w:right="159"/>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pPr>
        <w:numPr>
          <w:ilvl w:val="1"/>
          <w:numId w:val="9"/>
        </w:numPr>
        <w:ind w:right="159" w:firstLine="57"/>
      </w:pPr>
      <w:r>
        <w:t>информирование;</w:t>
      </w:r>
    </w:p>
    <w:p w:rsidR="00A2046C" w:rsidRDefault="00830840">
      <w:pPr>
        <w:numPr>
          <w:ilvl w:val="1"/>
          <w:numId w:val="9"/>
        </w:numPr>
        <w:ind w:right="159" w:firstLine="57"/>
      </w:pPr>
      <w:r>
        <w:t>консультирование;</w:t>
      </w:r>
    </w:p>
    <w:p w:rsidR="00DF051F" w:rsidRDefault="00830840">
      <w:pPr>
        <w:numPr>
          <w:ilvl w:val="1"/>
          <w:numId w:val="9"/>
        </w:numPr>
        <w:ind w:right="159" w:firstLine="57"/>
      </w:pPr>
      <w:r>
        <w:t>объявление предостережения;</w:t>
      </w:r>
    </w:p>
    <w:p w:rsidR="00A2046C" w:rsidRDefault="00830840">
      <w:pPr>
        <w:numPr>
          <w:ilvl w:val="1"/>
          <w:numId w:val="9"/>
        </w:numPr>
        <w:ind w:right="159" w:firstLine="57"/>
      </w:pPr>
      <w:r>
        <w:t>профилактический визит.</w:t>
      </w:r>
    </w:p>
    <w:p w:rsidR="00A2046C" w:rsidRDefault="00830840">
      <w:pPr>
        <w:ind w:left="42" w:right="159"/>
      </w:pPr>
      <w:r>
        <w:t xml:space="preserve">3.6. Информирование осуществляется посредством размещения сведений, предусмотренных </w:t>
      </w:r>
      <w:hyperlink r:id="rId10">
        <w:r>
          <w:t>частью 3 статьи 46</w:t>
        </w:r>
      </w:hyperlink>
      <w:r>
        <w:t xml:space="preserve"> Федерального закона № 248-ФЗ на </w:t>
      </w:r>
      <w:r>
        <w:lastRenderedPageBreak/>
        <w:t>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pPr>
        <w:ind w:left="42" w:right="159"/>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pPr>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pPr>
        <w:ind w:left="794" w:right="159" w:firstLine="0"/>
      </w:pPr>
      <w:r>
        <w:t>Консультирование осуществляется без взимания платы.</w:t>
      </w:r>
    </w:p>
    <w:p w:rsidR="00A2046C" w:rsidRDefault="00830840">
      <w:pPr>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pPr>
        <w:ind w:left="777" w:right="159" w:firstLine="0"/>
      </w:pPr>
      <w:r>
        <w:t>Время консультирования не должно превышать 15 минут.</w:t>
      </w:r>
    </w:p>
    <w:p w:rsidR="00A2046C" w:rsidRDefault="00830840">
      <w:pPr>
        <w:ind w:left="777" w:right="159" w:firstLine="0"/>
      </w:pPr>
      <w:r>
        <w:t xml:space="preserve">Личный прием граждан проводится руководителем контрольного органа. </w:t>
      </w:r>
    </w:p>
    <w:p w:rsidR="00A2046C" w:rsidRDefault="00830840">
      <w:pPr>
        <w:ind w:left="777" w:right="159" w:firstLine="0"/>
      </w:pPr>
      <w:r>
        <w:t>Информация о месте приема, а также об установленных для приема днях</w:t>
      </w:r>
    </w:p>
    <w:p w:rsidR="00A2046C" w:rsidRDefault="00830840">
      <w:pPr>
        <w:ind w:left="42" w:right="159" w:firstLine="0"/>
      </w:pPr>
      <w:r>
        <w:t>и часах размещается на официальном сайте контрольного органа в сети</w:t>
      </w:r>
    </w:p>
    <w:p w:rsidR="00085351" w:rsidRPr="00085351" w:rsidRDefault="00085351" w:rsidP="00085351">
      <w:pPr>
        <w:ind w:left="42" w:right="159" w:firstLine="0"/>
        <w:rPr>
          <w:color w:val="auto"/>
        </w:rPr>
      </w:pPr>
      <w:r>
        <w:t xml:space="preserve">«Интернет»: </w:t>
      </w:r>
      <w:r w:rsidRPr="00085351">
        <w:rPr>
          <w:color w:val="auto"/>
        </w:rPr>
        <w:t>https://administraciya-vsexsvyatskogo-selskogo-pos-r43.gosweb.gosuslugi.ru/</w:t>
      </w:r>
    </w:p>
    <w:p w:rsidR="00A2046C" w:rsidRDefault="00A2046C">
      <w:pPr>
        <w:ind w:left="42" w:right="159" w:firstLine="0"/>
      </w:pPr>
    </w:p>
    <w:p w:rsidR="00A2046C" w:rsidRDefault="00830840">
      <w:pPr>
        <w:ind w:left="777" w:right="159" w:firstLine="0"/>
      </w:pPr>
      <w:r>
        <w:t>3.8.</w:t>
      </w:r>
      <w:r w:rsidR="00DF051F">
        <w:t xml:space="preserve"> </w:t>
      </w:r>
      <w:r>
        <w:t>Консультирование осуществляется по следующим вопросам:</w:t>
      </w:r>
    </w:p>
    <w:p w:rsidR="00A2046C" w:rsidRDefault="00830840">
      <w:pPr>
        <w:ind w:left="794" w:right="159" w:firstLine="0"/>
      </w:pPr>
      <w:r>
        <w:t>а) организация и осуществление муниципального контроля;</w:t>
      </w:r>
    </w:p>
    <w:p w:rsidR="00A2046C" w:rsidRDefault="00830840">
      <w:pPr>
        <w:tabs>
          <w:tab w:val="center" w:pos="912"/>
          <w:tab w:val="center" w:pos="1241"/>
          <w:tab w:val="center" w:pos="2011"/>
          <w:tab w:val="center" w:pos="2711"/>
          <w:tab w:val="center" w:pos="3900"/>
          <w:tab w:val="center" w:pos="5019"/>
          <w:tab w:val="center" w:pos="6459"/>
          <w:tab w:val="center" w:pos="7829"/>
          <w:tab w:val="right" w:pos="9855"/>
        </w:tabs>
        <w:spacing w:after="0" w:line="259" w:lineRule="auto"/>
        <w:ind w:left="0" w:right="0" w:firstLine="0"/>
        <w:jc w:val="left"/>
      </w:pPr>
      <w:r>
        <w:rPr>
          <w:rFonts w:ascii="Calibri" w:eastAsia="Calibri" w:hAnsi="Calibri" w:cs="Calibri"/>
          <w:sz w:val="22"/>
        </w:rPr>
        <w:tab/>
      </w:r>
      <w:r>
        <w:t>б)</w:t>
      </w:r>
      <w:r>
        <w:tab/>
        <w:t xml:space="preserve"> </w:t>
      </w:r>
      <w:r>
        <w:tab/>
        <w:t>порядок</w:t>
      </w:r>
      <w:r>
        <w:tab/>
        <w:t xml:space="preserve"> </w:t>
      </w:r>
      <w:r>
        <w:tab/>
        <w:t>осуществления</w:t>
      </w:r>
      <w:r>
        <w:tab/>
        <w:t xml:space="preserve"> </w:t>
      </w:r>
      <w:r>
        <w:tab/>
        <w:t>профилактических,</w:t>
      </w:r>
      <w:r>
        <w:tab/>
        <w:t xml:space="preserve"> </w:t>
      </w:r>
      <w:r>
        <w:tab/>
        <w:t xml:space="preserve">контрольных </w:t>
      </w:r>
    </w:p>
    <w:p w:rsidR="00A2046C" w:rsidRDefault="00830840">
      <w:pPr>
        <w:ind w:left="42" w:right="159" w:firstLine="0"/>
      </w:pPr>
      <w:r>
        <w:t>мероприятий, установленных настоящим положением.</w:t>
      </w:r>
    </w:p>
    <w:p w:rsidR="00A2046C" w:rsidRDefault="00830840">
      <w:pPr>
        <w:ind w:left="42" w:right="159"/>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830840">
      <w:pPr>
        <w:spacing w:after="0" w:line="259" w:lineRule="auto"/>
        <w:ind w:left="10" w:right="160" w:hanging="10"/>
        <w:jc w:val="right"/>
      </w:pPr>
      <w:r>
        <w:t xml:space="preserve">г) обжалования решений контрольных органов, действий (бездействия) </w:t>
      </w:r>
    </w:p>
    <w:p w:rsidR="00A2046C" w:rsidRDefault="00830840">
      <w:pPr>
        <w:ind w:left="42" w:right="159" w:firstLine="0"/>
      </w:pPr>
      <w:r>
        <w:t>их должностных лиц.</w:t>
      </w:r>
    </w:p>
    <w:p w:rsidR="00A2046C" w:rsidRDefault="00830840">
      <w:pPr>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pPr>
        <w:ind w:left="42" w:right="159"/>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pPr>
        <w:ind w:left="42" w:right="159"/>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pPr>
        <w:ind w:left="42" w:right="159"/>
      </w:pPr>
      <w:r>
        <w:lastRenderedPageBreak/>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pPr>
        <w:ind w:left="42" w:right="159"/>
      </w:pPr>
      <w:r>
        <w:t>В случае если в течение календарного года поступило три</w:t>
      </w:r>
      <w:r>
        <w:rPr>
          <w:color w:val="FF3333"/>
        </w:rPr>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Pr>
          <w:color w:val="FF3333"/>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pPr>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t>статьей 49</w:t>
        </w:r>
      </w:hyperlink>
      <w:r>
        <w:t xml:space="preserve"> Федерального закона  № 248-ФЗ.</w:t>
      </w:r>
    </w:p>
    <w:p w:rsidR="00A2046C" w:rsidRDefault="00830840">
      <w:pPr>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pPr>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pPr>
        <w:spacing w:after="0" w:line="248"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pPr>
        <w:spacing w:after="0"/>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pPr>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pPr>
        <w:ind w:left="42" w:right="159"/>
      </w:pPr>
      <w:r>
        <w:t>Заявление подается посредством Единого портала государственных и муниципальных услуг (функций).</w:t>
      </w:r>
    </w:p>
    <w:p w:rsidR="00A2046C" w:rsidRDefault="00830840">
      <w:pPr>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pPr>
        <w:ind w:left="42" w:right="15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pPr>
        <w:spacing w:after="310"/>
        <w:ind w:left="42" w:right="159"/>
      </w:pPr>
      <w:r>
        <w:t xml:space="preserve">В случае принятия решения о проведении профилактического визита по заявлению контролируемого лица контрольный орган в течение двадцати </w:t>
      </w:r>
      <w:r>
        <w:lastRenderedPageBreak/>
        <w:t>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pPr>
        <w:spacing w:after="306"/>
        <w:ind w:left="526" w:right="623" w:hanging="10"/>
        <w:jc w:val="center"/>
      </w:pPr>
      <w:r>
        <w:rPr>
          <w:b/>
        </w:rPr>
        <w:t>IV. Порядок организации муниципального контроля</w:t>
      </w:r>
    </w:p>
    <w:p w:rsidR="00A2046C" w:rsidRPr="00DF051F" w:rsidRDefault="00830840">
      <w:pPr>
        <w:spacing w:after="0"/>
        <w:ind w:left="42" w:right="156" w:firstLine="710"/>
        <w:rPr>
          <w:color w:val="auto"/>
        </w:rPr>
      </w:pPr>
      <w:r>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pPr>
        <w:spacing w:after="0"/>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pPr>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pPr>
        <w:ind w:left="794" w:right="159" w:firstLine="0"/>
      </w:pPr>
      <w:r>
        <w:t>а) инспекционный визит;</w:t>
      </w:r>
    </w:p>
    <w:p w:rsidR="00A2046C" w:rsidRDefault="00830840">
      <w:pPr>
        <w:ind w:left="794" w:right="159" w:firstLine="0"/>
      </w:pPr>
      <w:r>
        <w:t>б) документарная проверка;</w:t>
      </w:r>
    </w:p>
    <w:p w:rsidR="00A2046C" w:rsidRDefault="00830840">
      <w:pPr>
        <w:ind w:left="794" w:right="159" w:firstLine="0"/>
      </w:pPr>
      <w:r>
        <w:t>в) выездная проверка.</w:t>
      </w:r>
    </w:p>
    <w:p w:rsidR="00A2046C" w:rsidRDefault="00830840">
      <w:pPr>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pPr>
        <w:ind w:left="777" w:right="159" w:firstLine="0"/>
      </w:pPr>
      <w:r>
        <w:t xml:space="preserve">а) наблюдение за соблюдением обязательных требований (мониторинг </w:t>
      </w:r>
    </w:p>
    <w:p w:rsidR="00A2046C" w:rsidRDefault="00830840">
      <w:pPr>
        <w:ind w:left="42" w:right="159" w:firstLine="0"/>
      </w:pPr>
      <w:r>
        <w:t>безопасности);</w:t>
      </w:r>
    </w:p>
    <w:p w:rsidR="00A2046C" w:rsidRDefault="00830840">
      <w:pPr>
        <w:ind w:left="777" w:right="159" w:firstLine="0"/>
      </w:pPr>
      <w:r>
        <w:t>б) выездное обследование.</w:t>
      </w:r>
    </w:p>
    <w:p w:rsidR="00A2046C" w:rsidRDefault="00830840">
      <w:pPr>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pPr>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pPr>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2">
        <w:r>
          <w:t xml:space="preserve"> статьей</w:t>
        </w:r>
      </w:hyperlink>
      <w:r>
        <w:t xml:space="preserve"> </w:t>
      </w:r>
      <w:hyperlink r:id="rId13">
        <w:r>
          <w:t>57</w:t>
        </w:r>
      </w:hyperlink>
      <w:r>
        <w:t xml:space="preserve"> Федерального закона № 248-ФЗ.</w:t>
      </w:r>
    </w:p>
    <w:p w:rsidR="00A2046C" w:rsidRDefault="00830840">
      <w:pPr>
        <w:ind w:left="42" w:right="159"/>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t>пункте 1.7</w:t>
        </w:r>
      </w:hyperlink>
      <w:r>
        <w:t xml:space="preserve"> Положения. В решении о проведении контрольного мероприятия указываются сведения, установленные </w:t>
      </w:r>
      <w:hyperlink r:id="rId15">
        <w:r>
          <w:t>частью 1 статьи 64</w:t>
        </w:r>
      </w:hyperlink>
      <w:r>
        <w:t xml:space="preserve"> Федерального закона № 248-ФЗ.</w:t>
      </w:r>
    </w:p>
    <w:p w:rsidR="00A2046C" w:rsidRDefault="00830840">
      <w:pPr>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pPr>
        <w:ind w:left="794" w:right="159" w:firstLine="0"/>
      </w:pPr>
      <w:r>
        <w:lastRenderedPageBreak/>
        <w:t>а) совершать действия, предусмотренные частью 2 статьи 29 Федерального закона № 248-ФЗ;</w:t>
      </w:r>
    </w:p>
    <w:p w:rsidR="00DF051F" w:rsidRDefault="00830840" w:rsidP="00DF051F">
      <w:pPr>
        <w:ind w:left="42" w:right="159"/>
      </w:pPr>
      <w: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830840" w:rsidP="00DF051F">
      <w:pPr>
        <w:ind w:left="42" w:right="159"/>
      </w:pPr>
      <w:r>
        <w:t>в) выдавать предписания об устранении выявленных нарушений</w:t>
      </w:r>
      <w:r w:rsidR="00DF051F">
        <w:t xml:space="preserve"> </w:t>
      </w:r>
      <w:r>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pPr>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pPr>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pPr>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t>частями 4</w:t>
        </w:r>
      </w:hyperlink>
      <w:r>
        <w:t xml:space="preserve"> и </w:t>
      </w:r>
      <w:hyperlink r:id="rId17">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pPr>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pPr>
        <w:ind w:left="42" w:right="159"/>
      </w:pPr>
      <w: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w:t>
      </w:r>
      <w:r>
        <w:lastRenderedPageBreak/>
        <w:t>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pPr>
        <w:ind w:left="42" w:right="159"/>
      </w:pPr>
      <w: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pPr>
        <w:numPr>
          <w:ilvl w:val="0"/>
          <w:numId w:val="11"/>
        </w:numPr>
        <w:ind w:right="159"/>
      </w:pPr>
      <w:r>
        <w:t>сведений, отнесенных законодательством Российской Федерации к государственной тайне;</w:t>
      </w:r>
    </w:p>
    <w:p w:rsidR="00A2046C" w:rsidRDefault="00830840">
      <w:pPr>
        <w:numPr>
          <w:ilvl w:val="0"/>
          <w:numId w:val="11"/>
        </w:numPr>
        <w:ind w:right="159"/>
      </w:pPr>
      <w:r>
        <w:t>объектов, территорий, которые законодательством Российской Федерации отнесены к режимным и особо важным объектам.</w:t>
      </w:r>
    </w:p>
    <w:p w:rsidR="00A2046C" w:rsidRDefault="00830840">
      <w:pPr>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pPr>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pPr>
        <w:numPr>
          <w:ilvl w:val="1"/>
          <w:numId w:val="15"/>
        </w:numPr>
        <w:ind w:right="159"/>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pPr>
        <w:ind w:left="42" w:right="159"/>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pPr>
        <w:ind w:left="42" w:right="159"/>
      </w:pPr>
      <w: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pPr>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pPr>
        <w:numPr>
          <w:ilvl w:val="1"/>
          <w:numId w:val="15"/>
        </w:numPr>
        <w:ind w:right="159"/>
      </w:pPr>
      <w:r>
        <w:t>Выездное обследование проводится в порядке,</w:t>
      </w:r>
      <w:r w:rsidR="000900C0">
        <w:t xml:space="preserve"> </w:t>
      </w:r>
      <w:r>
        <w:t>установленном</w:t>
      </w:r>
      <w:r w:rsidR="000900C0">
        <w:t xml:space="preserve"> </w:t>
      </w:r>
      <w:r>
        <w:t>статьей</w:t>
      </w:r>
      <w:r w:rsidR="000900C0">
        <w:t xml:space="preserve"> </w:t>
      </w:r>
      <w:r>
        <w:t>75 Федерального закона № 248-ФЗ.</w:t>
      </w:r>
    </w:p>
    <w:p w:rsidR="00A2046C" w:rsidRDefault="00830840">
      <w:pPr>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pPr>
        <w:numPr>
          <w:ilvl w:val="0"/>
          <w:numId w:val="11"/>
        </w:numPr>
        <w:ind w:right="159"/>
      </w:pPr>
      <w:r>
        <w:t>осмотр;</w:t>
      </w:r>
    </w:p>
    <w:p w:rsidR="000900C0" w:rsidRDefault="00830840">
      <w:pPr>
        <w:numPr>
          <w:ilvl w:val="0"/>
          <w:numId w:val="11"/>
        </w:numPr>
        <w:ind w:right="159"/>
      </w:pPr>
      <w:r>
        <w:t>инструментальное обследование (с применением видеозаписи);</w:t>
      </w:r>
    </w:p>
    <w:p w:rsidR="00A2046C" w:rsidRDefault="00830840">
      <w:pPr>
        <w:numPr>
          <w:ilvl w:val="0"/>
          <w:numId w:val="11"/>
        </w:numPr>
        <w:ind w:right="159"/>
      </w:pPr>
      <w:r>
        <w:t>испытание.</w:t>
      </w:r>
    </w:p>
    <w:p w:rsidR="00A2046C" w:rsidRDefault="00830840">
      <w:pPr>
        <w:spacing w:after="0"/>
        <w:ind w:left="42" w:right="156" w:firstLine="710"/>
      </w:pPr>
      <w:r>
        <w:rPr>
          <w:color w:val="FF3333"/>
        </w:rPr>
        <w:t xml:space="preserve">Кроме случаев, установленных частью 2 статьи 87 Федерального закона </w:t>
      </w:r>
      <w:r w:rsidR="000900C0">
        <w:rPr>
          <w:color w:val="FF3333"/>
        </w:rPr>
        <w:t xml:space="preserve">     </w:t>
      </w:r>
      <w:r>
        <w:rPr>
          <w:color w:val="FF3333"/>
        </w:rPr>
        <w:t xml:space="preserve">№ 248-ФЗ, по результатам проведения контрольного мероприятия без взаимодействия акт контрольного мероприятия не составляется. </w:t>
      </w:r>
    </w:p>
    <w:p w:rsidR="00A2046C" w:rsidRDefault="00830840">
      <w:pPr>
        <w:ind w:left="42" w:right="159"/>
      </w:pPr>
      <w: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pPr>
        <w:ind w:left="42" w:right="159"/>
      </w:pPr>
      <w:r>
        <w:t>В ходе инспекционного визита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инструментальное обследование;</w:t>
      </w:r>
    </w:p>
    <w:p w:rsidR="00A2046C" w:rsidRDefault="00830840">
      <w:pPr>
        <w:numPr>
          <w:ilvl w:val="0"/>
          <w:numId w:val="11"/>
        </w:numPr>
        <w:ind w:right="159"/>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pPr>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pPr>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pPr>
        <w:spacing w:after="0" w:line="238" w:lineRule="auto"/>
        <w:ind w:left="772" w:right="0" w:hanging="10"/>
        <w:jc w:val="left"/>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t>пунктами 3</w:t>
        </w:r>
      </w:hyperlink>
      <w:r>
        <w:t xml:space="preserve">, </w:t>
      </w:r>
      <w:hyperlink r:id="rId19">
        <w:r>
          <w:t>4</w:t>
        </w:r>
      </w:hyperlink>
      <w:r>
        <w:t xml:space="preserve">, </w:t>
      </w:r>
      <w:hyperlink r:id="rId20">
        <w:r>
          <w:t>6</w:t>
        </w:r>
      </w:hyperlink>
      <w:r>
        <w:t xml:space="preserve">, </w:t>
      </w:r>
      <w:hyperlink r:id="rId21">
        <w:r>
          <w:t>8 части 1</w:t>
        </w:r>
      </w:hyperlink>
      <w:r>
        <w:t xml:space="preserve">, </w:t>
      </w:r>
      <w:hyperlink r:id="rId22">
        <w:r>
          <w:t>частью 3 статьи 57</w:t>
        </w:r>
      </w:hyperlink>
      <w:r>
        <w:t xml:space="preserve"> и </w:t>
      </w:r>
      <w:hyperlink r:id="rId23">
        <w:r>
          <w:t>частью 12 статьи 66</w:t>
        </w:r>
      </w:hyperlink>
      <w:r>
        <w:t xml:space="preserve"> Федерального закона № 248-ФЗ. </w:t>
      </w:r>
    </w:p>
    <w:p w:rsidR="00A2046C" w:rsidRDefault="00830840">
      <w:pPr>
        <w:ind w:left="42" w:right="159"/>
      </w:pPr>
      <w:r>
        <w:t>4.16. Документарная проверка проводится в порядке, установленном статьей 72 Федерального закона № 248-ФЗ.</w:t>
      </w:r>
    </w:p>
    <w:p w:rsidR="00A2046C" w:rsidRDefault="00830840">
      <w:pPr>
        <w:ind w:left="42" w:right="159"/>
      </w:pPr>
      <w:r>
        <w:lastRenderedPageBreak/>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pPr>
        <w:ind w:left="42" w:right="159"/>
      </w:pPr>
      <w:r>
        <w:t xml:space="preserve">В ходе документарной проверки могут совершаться следующие </w:t>
      </w:r>
      <w:r w:rsidR="000900C0">
        <w:t>контрольные действия</w:t>
      </w:r>
      <w:r>
        <w:t>:</w:t>
      </w:r>
    </w:p>
    <w:p w:rsidR="000900C0" w:rsidRDefault="00830840">
      <w:pPr>
        <w:numPr>
          <w:ilvl w:val="0"/>
          <w:numId w:val="11"/>
        </w:numPr>
        <w:spacing w:after="0" w:line="238" w:lineRule="auto"/>
        <w:ind w:right="159"/>
      </w:pPr>
      <w:r>
        <w:t>получение письменных объяснений;</w:t>
      </w:r>
    </w:p>
    <w:p w:rsidR="000900C0" w:rsidRDefault="00830840">
      <w:pPr>
        <w:numPr>
          <w:ilvl w:val="0"/>
          <w:numId w:val="11"/>
        </w:numPr>
        <w:spacing w:after="0" w:line="238" w:lineRule="auto"/>
        <w:ind w:right="159"/>
      </w:pPr>
      <w:r>
        <w:t xml:space="preserve"> истребование документов; </w:t>
      </w:r>
    </w:p>
    <w:p w:rsidR="00A2046C" w:rsidRDefault="00830840">
      <w:pPr>
        <w:numPr>
          <w:ilvl w:val="0"/>
          <w:numId w:val="11"/>
        </w:numPr>
        <w:spacing w:after="0" w:line="238" w:lineRule="auto"/>
        <w:ind w:right="159"/>
      </w:pPr>
      <w:r>
        <w:t xml:space="preserve">экспертиза. </w:t>
      </w:r>
    </w:p>
    <w:p w:rsidR="00A2046C" w:rsidRDefault="00830840">
      <w:pPr>
        <w:ind w:left="42" w:right="159"/>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pPr>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t>пунктами 3</w:t>
        </w:r>
      </w:hyperlink>
      <w:r>
        <w:t xml:space="preserve">, </w:t>
      </w:r>
      <w:hyperlink r:id="rId25">
        <w:r>
          <w:t>4</w:t>
        </w:r>
      </w:hyperlink>
      <w:r>
        <w:t xml:space="preserve">, </w:t>
      </w:r>
      <w:hyperlink r:id="rId26">
        <w:r>
          <w:t>6</w:t>
        </w:r>
      </w:hyperlink>
      <w:r>
        <w:t xml:space="preserve">, </w:t>
      </w:r>
      <w:hyperlink r:id="rId27">
        <w:r>
          <w:t>8 части 1 статьи 57</w:t>
        </w:r>
      </w:hyperlink>
      <w:r>
        <w:t xml:space="preserve">  Федерального закона № 248-ФЗ. </w:t>
      </w:r>
    </w:p>
    <w:p w:rsidR="00A2046C" w:rsidRDefault="00830840">
      <w:pPr>
        <w:ind w:left="42" w:right="159" w:firstLine="680"/>
      </w:pPr>
      <w: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pPr>
        <w:ind w:left="42" w:right="159"/>
      </w:pPr>
      <w:r>
        <w:t>В ходе выездной проверки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досмотр;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истребование документов;</w:t>
      </w:r>
    </w:p>
    <w:p w:rsidR="00A2046C" w:rsidRDefault="00830840">
      <w:pPr>
        <w:numPr>
          <w:ilvl w:val="0"/>
          <w:numId w:val="11"/>
        </w:numPr>
        <w:ind w:right="159"/>
      </w:pPr>
      <w:r>
        <w:t>инструментальное обследование.</w:t>
      </w:r>
    </w:p>
    <w:p w:rsidR="00A2046C" w:rsidRDefault="00830840">
      <w:pPr>
        <w:ind w:left="42" w:right="159"/>
      </w:pPr>
      <w:r>
        <w:t xml:space="preserve">Внеплановая выездная проверка может проводиться только по согласованию с органами прокуратуры, за исключением случаев ее проведения в </w:t>
      </w:r>
      <w:r>
        <w:lastRenderedPageBreak/>
        <w:t xml:space="preserve">соответствии с </w:t>
      </w:r>
      <w:hyperlink r:id="rId28">
        <w:r>
          <w:t>пунктами 3</w:t>
        </w:r>
      </w:hyperlink>
      <w:r>
        <w:t xml:space="preserve">, </w:t>
      </w:r>
      <w:hyperlink r:id="rId29">
        <w:r>
          <w:t>4</w:t>
        </w:r>
      </w:hyperlink>
      <w:r>
        <w:t xml:space="preserve">, </w:t>
      </w:r>
      <w:hyperlink r:id="rId30">
        <w:r>
          <w:t>6</w:t>
        </w:r>
      </w:hyperlink>
      <w:r>
        <w:t xml:space="preserve">, </w:t>
      </w:r>
      <w:hyperlink r:id="rId31">
        <w:r>
          <w:t>8 части 1</w:t>
        </w:r>
      </w:hyperlink>
      <w:r>
        <w:t xml:space="preserve">, </w:t>
      </w:r>
      <w:hyperlink r:id="rId32">
        <w:r>
          <w:t>частью 3 статьи 57</w:t>
        </w:r>
      </w:hyperlink>
      <w:r>
        <w:t xml:space="preserve"> и </w:t>
      </w:r>
      <w:hyperlink r:id="rId33">
        <w:r>
          <w:t>частями 12</w:t>
        </w:r>
      </w:hyperlink>
      <w:r>
        <w:t xml:space="preserve"> и </w:t>
      </w:r>
      <w:hyperlink r:id="rId34">
        <w:r>
          <w:t>12.1 статьи 66</w:t>
        </w:r>
      </w:hyperlink>
      <w:r>
        <w:t xml:space="preserve">  Федерального закона № 248-ФЗ. </w:t>
      </w:r>
    </w:p>
    <w:p w:rsidR="00A2046C" w:rsidRDefault="00830840">
      <w:pPr>
        <w:ind w:left="42" w:right="159"/>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pPr>
        <w:ind w:left="42" w:right="159"/>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pPr>
        <w:ind w:left="42" w:right="159"/>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pPr>
        <w:numPr>
          <w:ilvl w:val="0"/>
          <w:numId w:val="11"/>
        </w:numPr>
        <w:ind w:right="159"/>
      </w:pPr>
      <w:r>
        <w:t>нахождение на стационарном лечении в медицинском учреждении;</w:t>
      </w:r>
    </w:p>
    <w:p w:rsidR="00A2046C" w:rsidRDefault="00830840">
      <w:pPr>
        <w:numPr>
          <w:ilvl w:val="0"/>
          <w:numId w:val="11"/>
        </w:numPr>
        <w:ind w:right="159"/>
      </w:pPr>
      <w:r>
        <w:t>нахождение за пределами Российской Федерации;</w:t>
      </w:r>
    </w:p>
    <w:p w:rsidR="00A2046C" w:rsidRDefault="00830840">
      <w:pPr>
        <w:numPr>
          <w:ilvl w:val="0"/>
          <w:numId w:val="11"/>
        </w:numPr>
        <w:ind w:right="159"/>
      </w:pPr>
      <w:r>
        <w:t>административный арест;</w:t>
      </w:r>
    </w:p>
    <w:p w:rsidR="00A2046C" w:rsidRDefault="00830840">
      <w:pPr>
        <w:numPr>
          <w:ilvl w:val="0"/>
          <w:numId w:val="11"/>
        </w:numPr>
        <w:ind w:right="159"/>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830840">
      <w:pPr>
        <w:numPr>
          <w:ilvl w:val="0"/>
          <w:numId w:val="11"/>
        </w:numPr>
        <w:ind w:right="159"/>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pPr>
        <w:spacing w:after="12"/>
        <w:ind w:left="42" w:right="0" w:hanging="10"/>
        <w:jc w:val="center"/>
      </w:pPr>
      <w:r>
        <w:t>а) описание обстоятельств непреодолимой силы и их продолжительность;</w:t>
      </w:r>
    </w:p>
    <w:p w:rsidR="00C76485" w:rsidRDefault="00830840" w:rsidP="00C76485">
      <w:pPr>
        <w:ind w:left="42" w:right="15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C76485">
      <w:pPr>
        <w:ind w:left="42" w:right="159" w:firstLine="454"/>
      </w:pPr>
      <w:r>
        <w:t xml:space="preserve">в) указание на срок, необходимый для устранения обстоятельств, </w:t>
      </w:r>
    </w:p>
    <w:p w:rsidR="00A2046C" w:rsidRDefault="00830840">
      <w:pPr>
        <w:ind w:left="42" w:right="159" w:firstLine="0"/>
      </w:pPr>
      <w:r>
        <w:t>препятствующих присутствию при проведении контрольного мероприятия.</w:t>
      </w:r>
    </w:p>
    <w:p w:rsidR="00A2046C" w:rsidRDefault="00830840">
      <w:pPr>
        <w:ind w:left="42" w:right="159" w:firstLine="454"/>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00C0" w:rsidRDefault="000900C0">
      <w:pPr>
        <w:ind w:left="42" w:right="159" w:firstLine="454"/>
      </w:pPr>
    </w:p>
    <w:p w:rsidR="00A2046C" w:rsidRDefault="00830840">
      <w:pPr>
        <w:spacing w:after="306"/>
        <w:ind w:left="526" w:right="624" w:hanging="10"/>
        <w:jc w:val="center"/>
      </w:pPr>
      <w:r>
        <w:rPr>
          <w:b/>
        </w:rPr>
        <w:t>V. Результаты контрольного мероприятия</w:t>
      </w:r>
    </w:p>
    <w:p w:rsidR="00A2046C" w:rsidRDefault="00830840">
      <w:pPr>
        <w:numPr>
          <w:ilvl w:val="1"/>
          <w:numId w:val="12"/>
        </w:numPr>
        <w:ind w:right="159"/>
      </w:pPr>
      <w:r>
        <w:lastRenderedPageBreak/>
        <w:t>Результатами контрольного мероприятия являются оценка</w:t>
      </w:r>
      <w:r w:rsidR="000900C0">
        <w:t xml:space="preserve"> </w:t>
      </w:r>
      <w: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pPr>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pPr>
        <w:ind w:left="42" w:right="159"/>
      </w:pPr>
      <w:r>
        <w:t xml:space="preserve">Акт составляется в сроки, определенные частью 3 статьи 87 Федерального закона № 248-ФЗ. </w:t>
      </w:r>
    </w:p>
    <w:p w:rsidR="00A2046C" w:rsidRDefault="00830840">
      <w:pPr>
        <w:numPr>
          <w:ilvl w:val="1"/>
          <w:numId w:val="12"/>
        </w:numPr>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pPr>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pPr>
        <w:numPr>
          <w:ilvl w:val="1"/>
          <w:numId w:val="12"/>
        </w:numPr>
        <w:spacing w:after="310"/>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t>статьями 39</w:t>
        </w:r>
      </w:hyperlink>
      <w:r>
        <w:t xml:space="preserve"> - </w:t>
      </w:r>
      <w:hyperlink r:id="rId37">
        <w:r>
          <w:t>43</w:t>
        </w:r>
      </w:hyperlink>
      <w:r>
        <w:t xml:space="preserve"> Федерального закона № 248-ФЗ.</w:t>
      </w:r>
    </w:p>
    <w:p w:rsidR="00A2046C" w:rsidRDefault="00830840">
      <w:pPr>
        <w:spacing w:after="0"/>
        <w:ind w:left="1140" w:right="1165" w:hanging="10"/>
        <w:jc w:val="center"/>
      </w:pPr>
      <w:r>
        <w:rPr>
          <w:b/>
        </w:rPr>
        <w:t>VI. Обжалование решений контрольных органов, действий (бездействия) их должностных лиц</w:t>
      </w:r>
    </w:p>
    <w:p w:rsidR="00A2046C" w:rsidRDefault="00830840">
      <w:pPr>
        <w:numPr>
          <w:ilvl w:val="1"/>
          <w:numId w:val="13"/>
        </w:numPr>
        <w:spacing w:after="0" w:line="238" w:lineRule="auto"/>
        <w:ind w:right="162" w:firstLine="794"/>
      </w:pPr>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pPr>
        <w:numPr>
          <w:ilvl w:val="1"/>
          <w:numId w:val="13"/>
        </w:numPr>
        <w:spacing w:after="0" w:line="238"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w:t>
      </w:r>
      <w:r>
        <w:rPr>
          <w:color w:val="00000A"/>
        </w:rPr>
        <w:lastRenderedPageBreak/>
        <w:t xml:space="preserve">досудебного обжалования, за исключением установленных частью 2 статьи 39 Федерального закона от 31.07.2020 № 248-ФЗ. </w:t>
      </w:r>
    </w:p>
    <w:p w:rsidR="00A2046C" w:rsidRDefault="00830840">
      <w:pPr>
        <w:numPr>
          <w:ilvl w:val="1"/>
          <w:numId w:val="13"/>
        </w:numPr>
        <w:spacing w:after="0" w:line="238"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pPr>
        <w:ind w:left="42" w:right="159" w:firstLine="0"/>
      </w:pPr>
      <w:r>
        <w:rPr>
          <w:color w:val="00000A"/>
        </w:rPr>
        <w:t xml:space="preserve"> </w:t>
      </w: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pPr>
        <w:numPr>
          <w:ilvl w:val="0"/>
          <w:numId w:val="11"/>
        </w:numPr>
        <w:ind w:right="159"/>
      </w:pPr>
      <w:r>
        <w:t xml:space="preserve">решения о проведении контрольных мероприятий и обязательных профилактических визитов; </w:t>
      </w:r>
    </w:p>
    <w:p w:rsidR="00A2046C" w:rsidRDefault="00830840">
      <w:pPr>
        <w:numPr>
          <w:ilvl w:val="0"/>
          <w:numId w:val="11"/>
        </w:numPr>
        <w:ind w:right="159"/>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pPr>
        <w:numPr>
          <w:ilvl w:val="0"/>
          <w:numId w:val="11"/>
        </w:numPr>
        <w:ind w:right="159"/>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pPr>
        <w:numPr>
          <w:ilvl w:val="0"/>
          <w:numId w:val="11"/>
        </w:numPr>
        <w:ind w:right="159"/>
      </w:pPr>
      <w:r>
        <w:t>решений об отнесении объектов контроля к соответствующей категории риска;</w:t>
      </w:r>
    </w:p>
    <w:p w:rsidR="00A2046C" w:rsidRDefault="00830840">
      <w:pPr>
        <w:numPr>
          <w:ilvl w:val="0"/>
          <w:numId w:val="11"/>
        </w:numPr>
        <w:ind w:right="159"/>
      </w:pPr>
      <w:r>
        <w:t>решений об отказе в проведении обязательных профилактических визитов по заявлениям контролируемых лиц;</w:t>
      </w:r>
    </w:p>
    <w:p w:rsidR="00A2046C" w:rsidRDefault="00830840">
      <w:pPr>
        <w:numPr>
          <w:ilvl w:val="0"/>
          <w:numId w:val="11"/>
        </w:numPr>
        <w:ind w:right="159"/>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pPr>
        <w:numPr>
          <w:ilvl w:val="1"/>
          <w:numId w:val="14"/>
        </w:numPr>
        <w:spacing w:after="0" w:line="238" w:lineRule="auto"/>
        <w:ind w:right="162"/>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pPr>
        <w:numPr>
          <w:ilvl w:val="1"/>
          <w:numId w:val="14"/>
        </w:numPr>
        <w:spacing w:after="0" w:line="238"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pPr>
        <w:numPr>
          <w:ilvl w:val="1"/>
          <w:numId w:val="14"/>
        </w:numPr>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pPr>
        <w:numPr>
          <w:ilvl w:val="1"/>
          <w:numId w:val="14"/>
        </w:numPr>
        <w:spacing w:after="0" w:line="238"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pPr>
        <w:numPr>
          <w:ilvl w:val="1"/>
          <w:numId w:val="14"/>
        </w:numPr>
        <w:spacing w:after="0" w:line="238"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pPr>
        <w:numPr>
          <w:ilvl w:val="1"/>
          <w:numId w:val="14"/>
        </w:numPr>
        <w:spacing w:after="0" w:line="238" w:lineRule="auto"/>
        <w:ind w:right="162"/>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pPr>
        <w:numPr>
          <w:ilvl w:val="1"/>
          <w:numId w:val="14"/>
        </w:numPr>
        <w:spacing w:after="0" w:line="238" w:lineRule="auto"/>
        <w:ind w:right="162"/>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pPr>
        <w:numPr>
          <w:ilvl w:val="1"/>
          <w:numId w:val="14"/>
        </w:numPr>
        <w:spacing w:after="0" w:line="238" w:lineRule="auto"/>
        <w:ind w:right="162"/>
      </w:pPr>
      <w:r>
        <w:rPr>
          <w:color w:val="00000A"/>
        </w:rPr>
        <w:lastRenderedPageBreak/>
        <w:t>Контролируемое лицо, подавшее жалобу, до принятия решения по</w:t>
      </w:r>
      <w:r w:rsidR="000900C0">
        <w:rPr>
          <w:color w:val="00000A"/>
        </w:rPr>
        <w:t xml:space="preserve"> </w:t>
      </w:r>
      <w:r>
        <w:rPr>
          <w:color w:val="00000A"/>
        </w:rPr>
        <w:t>жалобе может отозвать ее. При этом повторное направление жалобы по тем же основаниям не допускается.</w:t>
      </w:r>
    </w:p>
    <w:p w:rsidR="00A2046C" w:rsidRDefault="00830840">
      <w:pPr>
        <w:numPr>
          <w:ilvl w:val="1"/>
          <w:numId w:val="14"/>
        </w:numPr>
        <w:spacing w:after="0" w:line="238"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pPr>
        <w:numPr>
          <w:ilvl w:val="1"/>
          <w:numId w:val="14"/>
        </w:numPr>
        <w:ind w:right="162"/>
      </w:pPr>
      <w:r>
        <w:rPr>
          <w:color w:val="00000A"/>
        </w:rPr>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pPr>
        <w:numPr>
          <w:ilvl w:val="1"/>
          <w:numId w:val="14"/>
        </w:numPr>
        <w:spacing w:after="0" w:line="238"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pPr>
        <w:numPr>
          <w:ilvl w:val="1"/>
          <w:numId w:val="14"/>
        </w:numPr>
        <w:spacing w:after="0" w:line="238"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pPr>
        <w:numPr>
          <w:ilvl w:val="1"/>
          <w:numId w:val="14"/>
        </w:numPr>
        <w:spacing w:after="0" w:line="238"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pPr>
        <w:numPr>
          <w:ilvl w:val="1"/>
          <w:numId w:val="14"/>
        </w:numPr>
        <w:spacing w:after="0" w:line="238" w:lineRule="auto"/>
        <w:ind w:right="162"/>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pPr>
        <w:numPr>
          <w:ilvl w:val="1"/>
          <w:numId w:val="14"/>
        </w:numPr>
        <w:ind w:right="162"/>
      </w:pPr>
      <w:r>
        <w:rPr>
          <w:color w:val="00000A"/>
        </w:rPr>
        <w:t>Срок рассмотрение руководителем контрольного органа жалобы составляет 15 рабочих дней со дня ее регистрации.</w:t>
      </w:r>
      <w:r>
        <w:rPr>
          <w:color w:val="FF3333"/>
        </w:rPr>
        <w:t xml:space="preserve">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pPr>
        <w:numPr>
          <w:ilvl w:val="1"/>
          <w:numId w:val="14"/>
        </w:numPr>
        <w:spacing w:after="0" w:line="238"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pPr>
        <w:numPr>
          <w:ilvl w:val="0"/>
          <w:numId w:val="16"/>
        </w:numPr>
        <w:spacing w:after="0" w:line="238" w:lineRule="auto"/>
        <w:ind w:right="162"/>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pPr>
        <w:numPr>
          <w:ilvl w:val="0"/>
          <w:numId w:val="16"/>
        </w:numPr>
        <w:spacing w:after="0" w:line="238" w:lineRule="auto"/>
        <w:ind w:right="162"/>
      </w:pPr>
      <w:r>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830840">
      <w:pPr>
        <w:numPr>
          <w:ilvl w:val="0"/>
          <w:numId w:val="16"/>
        </w:numPr>
        <w:spacing w:after="0" w:line="238" w:lineRule="auto"/>
        <w:ind w:right="162"/>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pPr>
        <w:numPr>
          <w:ilvl w:val="1"/>
          <w:numId w:val="18"/>
        </w:numPr>
        <w:spacing w:after="0" w:line="238" w:lineRule="auto"/>
        <w:ind w:right="162"/>
      </w:pPr>
      <w:r>
        <w:rPr>
          <w:color w:val="00000A"/>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w:t>
      </w:r>
      <w:r>
        <w:rPr>
          <w:color w:val="00000A"/>
        </w:rPr>
        <w:lastRenderedPageBreak/>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pPr>
        <w:numPr>
          <w:ilvl w:val="1"/>
          <w:numId w:val="18"/>
        </w:numPr>
        <w:spacing w:after="0" w:line="238" w:lineRule="auto"/>
        <w:ind w:right="162"/>
      </w:pPr>
      <w:r>
        <w:rPr>
          <w:color w:val="00000A"/>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pPr>
        <w:numPr>
          <w:ilvl w:val="1"/>
          <w:numId w:val="18"/>
        </w:numPr>
        <w:spacing w:after="0" w:line="238" w:lineRule="auto"/>
        <w:ind w:right="162"/>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pPr>
        <w:numPr>
          <w:ilvl w:val="1"/>
          <w:numId w:val="18"/>
        </w:numPr>
        <w:spacing w:after="0" w:line="238" w:lineRule="auto"/>
        <w:ind w:right="162"/>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pPr>
        <w:numPr>
          <w:ilvl w:val="1"/>
          <w:numId w:val="18"/>
        </w:numPr>
        <w:spacing w:after="322" w:line="238" w:lineRule="auto"/>
        <w:ind w:right="162"/>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pPr>
        <w:spacing w:after="306"/>
        <w:ind w:left="526" w:right="623" w:hanging="10"/>
        <w:jc w:val="center"/>
      </w:pPr>
      <w:r>
        <w:rPr>
          <w:b/>
        </w:rPr>
        <w:t>VII. Заключительные положения</w:t>
      </w:r>
    </w:p>
    <w:p w:rsidR="00A2046C" w:rsidRDefault="00830840">
      <w:pPr>
        <w:numPr>
          <w:ilvl w:val="1"/>
          <w:numId w:val="17"/>
        </w:numPr>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pPr>
        <w:numPr>
          <w:ilvl w:val="1"/>
          <w:numId w:val="17"/>
        </w:numPr>
        <w:ind w:right="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0900C0"/>
    <w:p w:rsidR="000900C0" w:rsidRPr="000900C0" w:rsidRDefault="000900C0" w:rsidP="000900C0"/>
    <w:p w:rsidR="000900C0" w:rsidRDefault="000900C0" w:rsidP="000900C0"/>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0900C0" w:rsidRDefault="00C76485" w:rsidP="000900C0">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0900C0">
        <w:rPr>
          <w:rFonts w:ascii="Times New Roman" w:hAnsi="Times New Roman" w:cs="Times New Roman"/>
          <w:sz w:val="28"/>
          <w:szCs w:val="28"/>
        </w:rPr>
        <w:t>Приложение</w:t>
      </w:r>
    </w:p>
    <w:p w:rsidR="000900C0" w:rsidRDefault="000900C0" w:rsidP="000900C0">
      <w:pPr>
        <w:pStyle w:val="a4"/>
        <w:tabs>
          <w:tab w:val="left" w:pos="9355"/>
        </w:tabs>
        <w:ind w:right="-1"/>
        <w:rPr>
          <w:bCs/>
        </w:rPr>
      </w:pPr>
    </w:p>
    <w:p w:rsidR="000900C0" w:rsidRPr="000E7BBF" w:rsidRDefault="000900C0" w:rsidP="000900C0">
      <w:pPr>
        <w:autoSpaceDE w:val="0"/>
        <w:autoSpaceDN w:val="0"/>
        <w:adjustRightInd w:val="0"/>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0900C0">
      <w:pPr>
        <w:autoSpaceDE w:val="0"/>
        <w:autoSpaceDN w:val="0"/>
        <w:adjustRightInd w:val="0"/>
        <w:ind w:left="0" w:right="74" w:firstLine="0"/>
        <w:jc w:val="center"/>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0900C0">
      <w:pPr>
        <w:ind w:firstLine="709"/>
        <w:rPr>
          <w:szCs w:val="28"/>
        </w:rPr>
      </w:pPr>
    </w:p>
    <w:p w:rsidR="000900C0" w:rsidRDefault="000900C0" w:rsidP="000900C0">
      <w:pPr>
        <w:autoSpaceDE w:val="0"/>
        <w:autoSpaceDN w:val="0"/>
        <w:adjustRightInd w:val="0"/>
        <w:ind w:left="0" w:right="74"/>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0900C0">
      <w:pPr>
        <w:autoSpaceDE w:val="0"/>
        <w:autoSpaceDN w:val="0"/>
        <w:adjustRightInd w:val="0"/>
        <w:ind w:left="0" w:right="74"/>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xml:space="preserve">, скопления снега при температуре наружного воздуха не ниже 00 по информации, полученной </w:t>
      </w:r>
      <w:r>
        <w:rPr>
          <w:szCs w:val="28"/>
        </w:rPr>
        <w:t xml:space="preserve">        </w:t>
      </w:r>
      <w:r w:rsidRPr="007D36A0">
        <w:rPr>
          <w:szCs w:val="28"/>
        </w:rPr>
        <w:t>с официального сайта Кировского центра по гидрометеорологии и мониторингу окружающей среды (Кировский ЦГМС).</w:t>
      </w:r>
    </w:p>
    <w:p w:rsidR="000900C0" w:rsidRPr="00652BA7" w:rsidRDefault="000900C0" w:rsidP="000900C0">
      <w:pPr>
        <w:shd w:val="clear" w:color="auto" w:fill="FFFFFF"/>
        <w:ind w:left="0" w:right="74"/>
        <w:rPr>
          <w:color w:val="1A1A1A"/>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Pr>
          <w:color w:val="1A1A1A"/>
          <w:szCs w:val="28"/>
        </w:rPr>
        <w:t xml:space="preserve"> (месяц</w:t>
      </w:r>
      <w:r w:rsidRPr="00652BA7">
        <w:rPr>
          <w:color w:val="1A1A1A"/>
          <w:szCs w:val="28"/>
        </w:rPr>
        <w:t>, шесть месяцев, двенадцать месяцев) в сравнении с предшествующим</w:t>
      </w:r>
      <w:r>
        <w:rPr>
          <w:color w:val="1A1A1A"/>
          <w:szCs w:val="28"/>
        </w:rPr>
        <w:t xml:space="preserve"> </w:t>
      </w:r>
      <w:r w:rsidRPr="00652BA7">
        <w:rPr>
          <w:color w:val="1A1A1A"/>
          <w:szCs w:val="28"/>
        </w:rPr>
        <w:t>аналогичным периодом и (или) с аналогичным периодом предшествующего</w:t>
      </w:r>
      <w:r>
        <w:rPr>
          <w:color w:val="1A1A1A"/>
          <w:szCs w:val="28"/>
        </w:rPr>
        <w:t xml:space="preserve"> </w:t>
      </w:r>
      <w:r w:rsidRPr="00652BA7">
        <w:rPr>
          <w:color w:val="1A1A1A"/>
          <w:szCs w:val="28"/>
        </w:rPr>
        <w:t>календарного года, поступивших в адрес </w:t>
      </w:r>
      <w:r>
        <w:rPr>
          <w:color w:val="1A1A1A"/>
          <w:szCs w:val="28"/>
        </w:rPr>
        <w:t>к</w:t>
      </w:r>
      <w:r w:rsidRPr="00652BA7">
        <w:rPr>
          <w:color w:val="1A1A1A"/>
          <w:szCs w:val="28"/>
        </w:rPr>
        <w:t>онтрольного органа от граждан</w:t>
      </w:r>
      <w:r>
        <w:rPr>
          <w:color w:val="1A1A1A"/>
          <w:szCs w:val="28"/>
        </w:rPr>
        <w:t xml:space="preserve"> </w:t>
      </w:r>
      <w:r w:rsidRPr="00652BA7">
        <w:rPr>
          <w:color w:val="1A1A1A"/>
          <w:szCs w:val="28"/>
        </w:rPr>
        <w:t>или   организаций, являющихся   собственниками   помещений   в</w:t>
      </w:r>
      <w:r>
        <w:rPr>
          <w:color w:val="1A1A1A"/>
          <w:szCs w:val="28"/>
        </w:rPr>
        <w:t xml:space="preserve"> </w:t>
      </w:r>
      <w:r w:rsidRPr="00652BA7">
        <w:rPr>
          <w:color w:val="1A1A1A"/>
          <w:szCs w:val="28"/>
        </w:rPr>
        <w:t>многоквартирном доме, граждан, являющихся пользователями помещений в</w:t>
      </w:r>
      <w:r>
        <w:rPr>
          <w:color w:val="1A1A1A"/>
          <w:szCs w:val="28"/>
        </w:rPr>
        <w:t xml:space="preserve"> </w:t>
      </w:r>
      <w:r w:rsidRPr="00652BA7">
        <w:rPr>
          <w:color w:val="1A1A1A"/>
          <w:szCs w:val="28"/>
        </w:rPr>
        <w:t>многоквартирном   доме, информации   от   органов   государственной   власти,</w:t>
      </w:r>
      <w:r>
        <w:rPr>
          <w:color w:val="1A1A1A"/>
          <w:szCs w:val="28"/>
        </w:rPr>
        <w:t xml:space="preserve"> </w:t>
      </w:r>
      <w:r w:rsidRPr="00652BA7">
        <w:rPr>
          <w:color w:val="1A1A1A"/>
          <w:szCs w:val="28"/>
        </w:rPr>
        <w:t>органов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0900C0">
      <w:pPr>
        <w:autoSpaceDE w:val="0"/>
        <w:autoSpaceDN w:val="0"/>
        <w:adjustRightInd w:val="0"/>
        <w:ind w:left="0" w:right="74"/>
        <w:rPr>
          <w:szCs w:val="28"/>
        </w:rPr>
      </w:pPr>
    </w:p>
    <w:p w:rsidR="000900C0" w:rsidRPr="000900C0" w:rsidRDefault="000900C0" w:rsidP="000900C0">
      <w:pPr>
        <w:ind w:left="0" w:right="74"/>
      </w:pPr>
    </w:p>
    <w:sectPr w:rsidR="000900C0" w:rsidRPr="000900C0">
      <w:pgSz w:w="11906" w:h="16838"/>
      <w:pgMar w:top="1147" w:right="547" w:bottom="1135" w:left="1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E9" w:rsidRDefault="00220EE9">
      <w:pPr>
        <w:spacing w:after="0" w:line="240" w:lineRule="auto"/>
      </w:pPr>
      <w:r>
        <w:separator/>
      </w:r>
    </w:p>
  </w:endnote>
  <w:endnote w:type="continuationSeparator" w:id="0">
    <w:p w:rsidR="00220EE9" w:rsidRDefault="0022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E9" w:rsidRDefault="00220EE9">
      <w:pPr>
        <w:spacing w:after="0" w:line="239" w:lineRule="auto"/>
        <w:ind w:left="57" w:right="64" w:firstLine="0"/>
        <w:jc w:val="left"/>
      </w:pPr>
      <w:r>
        <w:separator/>
      </w:r>
    </w:p>
  </w:footnote>
  <w:footnote w:type="continuationSeparator" w:id="0">
    <w:p w:rsidR="00220EE9" w:rsidRDefault="00220EE9">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15:restartNumberingAfterBreak="0">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15:restartNumberingAfterBreak="0">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C"/>
    <w:rsid w:val="000459DD"/>
    <w:rsid w:val="00085351"/>
    <w:rsid w:val="000900C0"/>
    <w:rsid w:val="00220EE9"/>
    <w:rsid w:val="002A2EAA"/>
    <w:rsid w:val="002E6533"/>
    <w:rsid w:val="004E2F9A"/>
    <w:rsid w:val="005860C8"/>
    <w:rsid w:val="006D1429"/>
    <w:rsid w:val="00785E11"/>
    <w:rsid w:val="00830840"/>
    <w:rsid w:val="00863A51"/>
    <w:rsid w:val="009E1DB2"/>
    <w:rsid w:val="00A2046C"/>
    <w:rsid w:val="00AC266B"/>
    <w:rsid w:val="00C76485"/>
    <w:rsid w:val="00D27B92"/>
    <w:rsid w:val="00DF051F"/>
    <w:rsid w:val="00F1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6B84"/>
  <w15:docId w15:val="{B787A31C-C06D-49F1-B665-12AD6AF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351"/>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a4">
    <w:basedOn w:val="a"/>
    <w:next w:val="a5"/>
    <w:link w:val="a6"/>
    <w:qFormat/>
    <w:rsid w:val="000900C0"/>
    <w:pPr>
      <w:spacing w:after="0" w:line="240" w:lineRule="auto"/>
      <w:ind w:left="0" w:right="0" w:firstLine="0"/>
      <w:jc w:val="center"/>
    </w:pPr>
    <w:rPr>
      <w:b/>
      <w:color w:val="auto"/>
      <w:szCs w:val="20"/>
    </w:rPr>
  </w:style>
  <w:style w:type="character" w:customStyle="1" w:styleId="a6">
    <w:name w:val="Название Знак"/>
    <w:link w:val="a4"/>
    <w:rsid w:val="000900C0"/>
    <w:rPr>
      <w:rFonts w:ascii="Times New Roman" w:eastAsia="Times New Roman" w:hAnsi="Times New Roman"/>
      <w:b/>
      <w:sz w:val="28"/>
    </w:rPr>
  </w:style>
  <w:style w:type="paragraph" w:styleId="a5">
    <w:name w:val="Title"/>
    <w:basedOn w:val="a"/>
    <w:next w:val="a"/>
    <w:link w:val="a7"/>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7">
    <w:name w:val="Заголовок Знак"/>
    <w:basedOn w:val="a0"/>
    <w:link w:val="a5"/>
    <w:uiPriority w:val="10"/>
    <w:rsid w:val="000900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43955">
      <w:bodyDiv w:val="1"/>
      <w:marLeft w:val="0"/>
      <w:marRight w:val="0"/>
      <w:marTop w:val="0"/>
      <w:marBottom w:val="0"/>
      <w:divBdr>
        <w:top w:val="none" w:sz="0" w:space="0" w:color="auto"/>
        <w:left w:val="none" w:sz="0" w:space="0" w:color="auto"/>
        <w:bottom w:val="none" w:sz="0" w:space="0" w:color="auto"/>
        <w:right w:val="none" w:sz="0" w:space="0" w:color="auto"/>
      </w:divBdr>
    </w:div>
    <w:div w:id="1197350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6850</Words>
  <Characters>39050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cp:lastModifiedBy>UserOK</cp:lastModifiedBy>
  <cp:revision>8</cp:revision>
  <dcterms:created xsi:type="dcterms:W3CDTF">2025-02-13T11:49:00Z</dcterms:created>
  <dcterms:modified xsi:type="dcterms:W3CDTF">2025-02-14T06:53:00Z</dcterms:modified>
</cp:coreProperties>
</file>