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93" w:rsidRDefault="00256693" w:rsidP="00256693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56693" w:rsidRDefault="00256693" w:rsidP="00256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ВСЕХСВЯТСКОГО СЕЛЬСКОГО ПОСЕЛЕНИЯ</w:t>
      </w:r>
    </w:p>
    <w:p w:rsidR="00256693" w:rsidRDefault="00256693" w:rsidP="00256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>
        <w:rPr>
          <w:b/>
          <w:sz w:val="28"/>
          <w:szCs w:val="28"/>
        </w:rPr>
        <w:br/>
        <w:t>КИРОВСКОЙ ОБЛАСТИ</w:t>
      </w:r>
    </w:p>
    <w:p w:rsidR="00256693" w:rsidRDefault="00256693" w:rsidP="00256693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6693" w:rsidRDefault="00256693" w:rsidP="00256693">
      <w:pPr>
        <w:tabs>
          <w:tab w:val="left" w:pos="7797"/>
        </w:tabs>
        <w:jc w:val="both"/>
        <w:rPr>
          <w:sz w:val="28"/>
          <w:szCs w:val="28"/>
        </w:rPr>
      </w:pPr>
    </w:p>
    <w:p w:rsidR="00256693" w:rsidRDefault="00256693" w:rsidP="0025669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03.08.2017</w:t>
      </w:r>
      <w:r>
        <w:rPr>
          <w:sz w:val="28"/>
          <w:szCs w:val="28"/>
        </w:rPr>
        <w:tab/>
        <w:t xml:space="preserve">            № 2</w:t>
      </w:r>
    </w:p>
    <w:p w:rsidR="00256693" w:rsidRDefault="00256693" w:rsidP="0025669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6693" w:rsidRDefault="00256693" w:rsidP="0025669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</w:t>
      </w:r>
      <w:r w:rsidR="00871A75">
        <w:rPr>
          <w:sz w:val="28"/>
          <w:szCs w:val="28"/>
        </w:rPr>
        <w:t xml:space="preserve"> </w:t>
      </w:r>
      <w:r>
        <w:rPr>
          <w:sz w:val="28"/>
          <w:szCs w:val="28"/>
        </w:rPr>
        <w:t>Всехсвятское</w:t>
      </w:r>
    </w:p>
    <w:p w:rsidR="00256693" w:rsidRDefault="00256693" w:rsidP="00256693">
      <w:pPr>
        <w:tabs>
          <w:tab w:val="left" w:pos="7797"/>
        </w:tabs>
        <w:jc w:val="both"/>
        <w:rPr>
          <w:sz w:val="28"/>
          <w:szCs w:val="28"/>
        </w:rPr>
      </w:pPr>
    </w:p>
    <w:p w:rsidR="001A0230" w:rsidRP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1A0230">
        <w:rPr>
          <w:b/>
          <w:bCs/>
          <w:sz w:val="28"/>
          <w:szCs w:val="28"/>
        </w:rPr>
        <w:t xml:space="preserve">О порядке получения муниципальными </w:t>
      </w:r>
      <w:r w:rsidRPr="00355B0F">
        <w:rPr>
          <w:b/>
          <w:bCs/>
          <w:sz w:val="28"/>
          <w:szCs w:val="28"/>
        </w:rPr>
        <w:t xml:space="preserve">служащими </w:t>
      </w:r>
      <w:r w:rsidR="0073209B" w:rsidRPr="00355B0F">
        <w:rPr>
          <w:b/>
          <w:bCs/>
          <w:sz w:val="28"/>
          <w:szCs w:val="28"/>
        </w:rPr>
        <w:t>администрации</w:t>
      </w:r>
      <w:r w:rsidR="0073209B" w:rsidRPr="00A54511">
        <w:rPr>
          <w:b/>
          <w:bCs/>
          <w:color w:val="FF0000"/>
          <w:sz w:val="28"/>
          <w:szCs w:val="28"/>
        </w:rPr>
        <w:t xml:space="preserve"> </w:t>
      </w:r>
      <w:r w:rsidRPr="001A0230">
        <w:rPr>
          <w:b/>
          <w:bCs/>
          <w:sz w:val="28"/>
          <w:szCs w:val="28"/>
        </w:rPr>
        <w:t xml:space="preserve">Всехсвятского сельского поселения </w:t>
      </w:r>
      <w:r w:rsidR="0073209B">
        <w:rPr>
          <w:b/>
          <w:bCs/>
          <w:sz w:val="28"/>
          <w:szCs w:val="28"/>
        </w:rPr>
        <w:t xml:space="preserve">Белохолуницкого района Кировской области </w:t>
      </w:r>
      <w:r w:rsidRPr="001A0230">
        <w:rPr>
          <w:b/>
          <w:bCs/>
          <w:sz w:val="28"/>
          <w:szCs w:val="28"/>
        </w:rPr>
        <w:t xml:space="preserve">разрешения </w:t>
      </w:r>
      <w:r w:rsidR="00355B0F">
        <w:rPr>
          <w:b/>
          <w:bCs/>
          <w:sz w:val="28"/>
          <w:szCs w:val="28"/>
        </w:rPr>
        <w:t>главы Всехсвятского сельского поселения Белохолуницкого района Кировской области</w:t>
      </w:r>
    </w:p>
    <w:p w:rsidR="001A0230" w:rsidRP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1A0230">
        <w:rPr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1A0230" w:rsidRP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1A0230" w:rsidRDefault="001A0230" w:rsidP="00FC0F57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1 статьи 14 Федерального закона «О муниципальной службе в Российской Федерации» постановляю:</w:t>
      </w:r>
      <w:bookmarkStart w:id="0" w:name="Par19"/>
      <w:bookmarkEnd w:id="0"/>
    </w:p>
    <w:p w:rsidR="001A0230" w:rsidRPr="00FC0F57" w:rsidRDefault="001A0230" w:rsidP="00FC0F57">
      <w:pPr>
        <w:suppressAutoHyphens/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получения </w:t>
      </w:r>
      <w:r>
        <w:rPr>
          <w:bCs/>
          <w:sz w:val="28"/>
          <w:szCs w:val="28"/>
        </w:rPr>
        <w:t xml:space="preserve">муниципальными служащими </w:t>
      </w:r>
      <w:r w:rsidR="0073209B" w:rsidRPr="00355B0F">
        <w:rPr>
          <w:bCs/>
          <w:sz w:val="28"/>
          <w:szCs w:val="28"/>
        </w:rPr>
        <w:t>администрации</w:t>
      </w:r>
      <w:r w:rsidR="0073209B" w:rsidRPr="00A5451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Всехсвятского сельского поселения </w:t>
      </w:r>
      <w:r w:rsidR="0073209B">
        <w:rPr>
          <w:bCs/>
          <w:sz w:val="28"/>
          <w:szCs w:val="28"/>
        </w:rPr>
        <w:t xml:space="preserve">Белохолуницкого района Кировской области </w:t>
      </w:r>
      <w:r>
        <w:rPr>
          <w:bCs/>
          <w:sz w:val="28"/>
          <w:szCs w:val="28"/>
        </w:rPr>
        <w:t>раз</w:t>
      </w:r>
      <w:r w:rsidR="00355B0F">
        <w:rPr>
          <w:bCs/>
          <w:sz w:val="28"/>
          <w:szCs w:val="28"/>
        </w:rPr>
        <w:t xml:space="preserve">решения </w:t>
      </w:r>
      <w:r w:rsidR="00FC0F57" w:rsidRPr="00FC0F57">
        <w:rPr>
          <w:bCs/>
          <w:sz w:val="28"/>
          <w:szCs w:val="28"/>
        </w:rPr>
        <w:t>главы Всехсвятского сельского поселения Белохолуницкого района Кировской области</w:t>
      </w:r>
      <w:r w:rsidR="00FC0F57">
        <w:rPr>
          <w:bCs/>
          <w:sz w:val="28"/>
          <w:szCs w:val="28"/>
        </w:rPr>
        <w:t xml:space="preserve"> на участие на безвозмездной </w:t>
      </w:r>
      <w:r>
        <w:rPr>
          <w:bCs/>
          <w:sz w:val="28"/>
          <w:szCs w:val="28"/>
        </w:rPr>
        <w:t>основе в управлении некоммерч</w:t>
      </w:r>
      <w:r w:rsidR="00FC0F57">
        <w:rPr>
          <w:bCs/>
          <w:sz w:val="28"/>
          <w:szCs w:val="28"/>
        </w:rPr>
        <w:t xml:space="preserve">ескими организациями в качестве </w:t>
      </w:r>
      <w:r>
        <w:rPr>
          <w:bCs/>
          <w:sz w:val="28"/>
          <w:szCs w:val="28"/>
        </w:rPr>
        <w:t>единоличного исполнительного органа или вхождения в состав их коллегиальных органов управления.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Всехсвятского сельского поселения Едигаревой Л.Н. ознакомить муниципальных служащих с настоящим постановлением.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Всехсвятского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О.Л. Нестерова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both"/>
      </w:pPr>
    </w:p>
    <w:p w:rsidR="001A0230" w:rsidRDefault="001A0230" w:rsidP="001A0230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83608" w:rsidRDefault="001A0230" w:rsidP="00C83608">
      <w:pPr>
        <w:ind w:left="538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C83608">
        <w:rPr>
          <w:sz w:val="28"/>
          <w:szCs w:val="28"/>
        </w:rPr>
        <w:t xml:space="preserve"> постановлением главы Всехсвятского сельского поселения</w:t>
      </w:r>
    </w:p>
    <w:p w:rsidR="00C83608" w:rsidRDefault="00C83608" w:rsidP="00C8360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03.08.2017 № 2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right"/>
        <w:outlineLvl w:val="0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bookmarkStart w:id="1" w:name="Par36"/>
      <w:bookmarkEnd w:id="1"/>
      <w:r>
        <w:rPr>
          <w:b/>
          <w:bCs/>
          <w:sz w:val="28"/>
          <w:szCs w:val="28"/>
        </w:rPr>
        <w:t>ПОРЯДОК</w:t>
      </w:r>
    </w:p>
    <w:p w:rsidR="001A0230" w:rsidRPr="00C83608" w:rsidRDefault="001A0230" w:rsidP="00FC0F57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C83608">
        <w:rPr>
          <w:b/>
          <w:bCs/>
          <w:sz w:val="28"/>
          <w:szCs w:val="28"/>
        </w:rPr>
        <w:t xml:space="preserve">получения муниципальными служащими </w:t>
      </w:r>
      <w:r w:rsidR="0073209B">
        <w:rPr>
          <w:b/>
          <w:bCs/>
          <w:sz w:val="28"/>
          <w:szCs w:val="28"/>
        </w:rPr>
        <w:t xml:space="preserve">администрации </w:t>
      </w:r>
      <w:r w:rsidR="00C83608" w:rsidRPr="00C83608">
        <w:rPr>
          <w:b/>
          <w:bCs/>
          <w:sz w:val="28"/>
          <w:szCs w:val="28"/>
        </w:rPr>
        <w:t xml:space="preserve">Всехсвятского сельского поселения </w:t>
      </w:r>
      <w:r w:rsidR="0073209B">
        <w:rPr>
          <w:b/>
          <w:bCs/>
          <w:sz w:val="28"/>
          <w:szCs w:val="28"/>
        </w:rPr>
        <w:t xml:space="preserve">Белохолуницкого района Кировской области </w:t>
      </w:r>
      <w:r w:rsidRPr="00C83608">
        <w:rPr>
          <w:b/>
          <w:bCs/>
          <w:sz w:val="28"/>
          <w:szCs w:val="28"/>
        </w:rPr>
        <w:t xml:space="preserve">разрешения </w:t>
      </w:r>
      <w:r w:rsidR="00FC0F57">
        <w:rPr>
          <w:b/>
          <w:bCs/>
          <w:sz w:val="28"/>
          <w:szCs w:val="28"/>
        </w:rPr>
        <w:t xml:space="preserve">главы Всехсвятского сельского поселения Белохолуницкого района Кировской области </w:t>
      </w:r>
      <w:r w:rsidRPr="00C83608">
        <w:rPr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1A0230" w:rsidRPr="00C83608" w:rsidRDefault="001A0230" w:rsidP="001A023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 получения муниципальными служащими</w:t>
      </w:r>
      <w:r w:rsidR="00C83608">
        <w:rPr>
          <w:sz w:val="28"/>
          <w:szCs w:val="28"/>
        </w:rPr>
        <w:t xml:space="preserve"> </w:t>
      </w:r>
      <w:r w:rsidR="0073209B">
        <w:rPr>
          <w:sz w:val="28"/>
          <w:szCs w:val="28"/>
        </w:rPr>
        <w:t xml:space="preserve">администрации </w:t>
      </w:r>
      <w:r w:rsidR="00C83608">
        <w:rPr>
          <w:sz w:val="28"/>
          <w:szCs w:val="28"/>
        </w:rPr>
        <w:t>Всехсвятского сельского поселения</w:t>
      </w:r>
      <w:r>
        <w:rPr>
          <w:bCs/>
          <w:sz w:val="28"/>
          <w:szCs w:val="28"/>
        </w:rPr>
        <w:t xml:space="preserve"> </w:t>
      </w:r>
      <w:r w:rsidR="0073209B">
        <w:rPr>
          <w:bCs/>
          <w:sz w:val="28"/>
          <w:szCs w:val="28"/>
        </w:rPr>
        <w:t xml:space="preserve">Белохолуницкого района Кировской области </w:t>
      </w:r>
      <w:proofErr w:type="gramStart"/>
      <w:r w:rsidR="00355B0F">
        <w:rPr>
          <w:bCs/>
          <w:sz w:val="28"/>
          <w:szCs w:val="28"/>
        </w:rPr>
        <w:t xml:space="preserve">( </w:t>
      </w:r>
      <w:proofErr w:type="gramEnd"/>
      <w:r w:rsidR="00355B0F">
        <w:rPr>
          <w:bCs/>
          <w:sz w:val="28"/>
          <w:szCs w:val="28"/>
        </w:rPr>
        <w:t>далее</w:t>
      </w:r>
      <w:r w:rsidR="00FC0F57">
        <w:rPr>
          <w:bCs/>
          <w:sz w:val="28"/>
          <w:szCs w:val="28"/>
        </w:rPr>
        <w:t xml:space="preserve"> </w:t>
      </w:r>
      <w:r w:rsidR="00355B0F">
        <w:rPr>
          <w:bCs/>
          <w:sz w:val="28"/>
          <w:szCs w:val="28"/>
        </w:rPr>
        <w:t>-</w:t>
      </w:r>
      <w:r w:rsidR="00FC0F57">
        <w:rPr>
          <w:bCs/>
          <w:sz w:val="28"/>
          <w:szCs w:val="28"/>
        </w:rPr>
        <w:t xml:space="preserve"> </w:t>
      </w:r>
      <w:r w:rsidR="00355B0F">
        <w:rPr>
          <w:bCs/>
          <w:sz w:val="28"/>
          <w:szCs w:val="28"/>
        </w:rPr>
        <w:t xml:space="preserve">администрация) </w:t>
      </w:r>
      <w:r>
        <w:rPr>
          <w:bCs/>
          <w:sz w:val="28"/>
          <w:szCs w:val="28"/>
        </w:rPr>
        <w:t xml:space="preserve">разрешения </w:t>
      </w:r>
      <w:r w:rsidR="00FC0F57" w:rsidRPr="00FC0F57">
        <w:rPr>
          <w:bCs/>
          <w:sz w:val="28"/>
          <w:szCs w:val="28"/>
        </w:rPr>
        <w:t>главы Всехсвятского сельского поселения Белохолуницкого района Кировской области</w:t>
      </w:r>
      <w:r>
        <w:rPr>
          <w:bCs/>
          <w:sz w:val="28"/>
          <w:szCs w:val="28"/>
        </w:rPr>
        <w:t xml:space="preserve"> </w:t>
      </w:r>
      <w:r w:rsidR="00355B0F">
        <w:rPr>
          <w:bCs/>
          <w:sz w:val="28"/>
          <w:szCs w:val="28"/>
        </w:rPr>
        <w:t>(далее глава сельского поселения)</w:t>
      </w:r>
      <w:r w:rsidR="00FC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– Порядок) регулирует правоотношения, связанные с участием муниципальных служащих, замещающих должности </w:t>
      </w:r>
      <w:proofErr w:type="gramStart"/>
      <w:r>
        <w:rPr>
          <w:bCs/>
          <w:sz w:val="28"/>
          <w:szCs w:val="28"/>
        </w:rPr>
        <w:t>муниципальной службы в</w:t>
      </w:r>
      <w:r w:rsidR="0073209B">
        <w:rPr>
          <w:bCs/>
          <w:sz w:val="28"/>
          <w:szCs w:val="28"/>
        </w:rPr>
        <w:t xml:space="preserve"> администрации Всехсвятского сельского поселения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8"/>
          <w:szCs w:val="28"/>
        </w:rPr>
        <w:t>(далее – муниципальные служащие), на безвозмездной основе в управлении</w:t>
      </w:r>
      <w:r>
        <w:rPr>
          <w:sz w:val="28"/>
          <w:szCs w:val="28"/>
        </w:rPr>
        <w:t xml:space="preserve">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участие на безвозмездной основе в управлении некоммерческой организацией).</w:t>
      </w:r>
      <w:proofErr w:type="gramEnd"/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Настоящий Порядок разработан на основании пункта 3 части 1 статьи 14 Федерального закона от 02.03.2007 № 25-ФЗ «О муниципальной службе в Российской Федерации».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Порядок не распространяется на случаи участия муниципальных служащих на безвозмездной основе в управлении некоммерческой организацией, предусмотренные федеральным законодательством, а также случаи, в которых участие </w:t>
      </w:r>
      <w:r>
        <w:rPr>
          <w:sz w:val="28"/>
          <w:szCs w:val="28"/>
        </w:rPr>
        <w:t xml:space="preserve">в управлении организацией осуществляется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от имени органа местного самоуправления.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служащие, намеренные участвовать на безвозмездной основе в управлении некоммерческой организацией, напр</w:t>
      </w:r>
      <w:r w:rsidR="00FC0F57">
        <w:rPr>
          <w:sz w:val="28"/>
          <w:szCs w:val="28"/>
        </w:rPr>
        <w:t xml:space="preserve">авляют главе сельского поселения </w:t>
      </w:r>
      <w:r>
        <w:rPr>
          <w:sz w:val="28"/>
          <w:szCs w:val="28"/>
        </w:rPr>
        <w:t>ходатайство о разрешении на участие на безвозмездной основе в управлении некоммерческой организацией (далее – ходатайство) по форме, установленной приложением 1 к Порядку.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Прием и регистрация ходатайств осуществляются </w:t>
      </w:r>
      <w:r w:rsidR="0073209B">
        <w:rPr>
          <w:sz w:val="28"/>
          <w:szCs w:val="28"/>
        </w:rPr>
        <w:t>специалистом администрации Всехсвятского сельского поселения</w:t>
      </w:r>
      <w:r>
        <w:rPr>
          <w:sz w:val="28"/>
          <w:szCs w:val="28"/>
        </w:rPr>
        <w:t>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Ходатайства регистрируются </w:t>
      </w:r>
      <w:proofErr w:type="gramStart"/>
      <w:r>
        <w:rPr>
          <w:sz w:val="28"/>
          <w:szCs w:val="28"/>
        </w:rPr>
        <w:t>в Журнале регистрации ходатайств о получении разрешений на участие на безвозмездной основе в управлении</w:t>
      </w:r>
      <w:proofErr w:type="gramEnd"/>
      <w:r>
        <w:rPr>
          <w:sz w:val="28"/>
          <w:szCs w:val="28"/>
        </w:rPr>
        <w:t xml:space="preserve"> некоммерческой организацией (далее – Журнал) в соответствии с приложением 2 к Порядку. Ведение Журнала осуществляется </w:t>
      </w:r>
      <w:r w:rsidR="0073209B">
        <w:rPr>
          <w:sz w:val="28"/>
          <w:szCs w:val="28"/>
        </w:rPr>
        <w:t>специалистом администрации Всехсвятского сельского поселения</w:t>
      </w:r>
      <w:r>
        <w:rPr>
          <w:sz w:val="28"/>
          <w:szCs w:val="28"/>
        </w:rPr>
        <w:t>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Поступившее ходатайство с целью </w:t>
      </w:r>
      <w:proofErr w:type="gramStart"/>
      <w:r>
        <w:rPr>
          <w:sz w:val="28"/>
          <w:szCs w:val="28"/>
        </w:rPr>
        <w:t>исключения возможности возникновения конфликта интересов</w:t>
      </w:r>
      <w:proofErr w:type="gramEnd"/>
      <w:r>
        <w:rPr>
          <w:sz w:val="28"/>
          <w:szCs w:val="28"/>
        </w:rPr>
        <w:t xml:space="preserve"> по по</w:t>
      </w:r>
      <w:r w:rsidR="00FC0F57">
        <w:rPr>
          <w:sz w:val="28"/>
          <w:szCs w:val="28"/>
        </w:rPr>
        <w:t>ручению главы сельского поселения</w:t>
      </w:r>
      <w:r>
        <w:rPr>
          <w:sz w:val="28"/>
          <w:szCs w:val="28"/>
        </w:rPr>
        <w:t xml:space="preserve"> направляется в комиссию по соблюдению требований к служебному поведению муниципальных служащих </w:t>
      </w:r>
      <w:r w:rsidR="0073209B">
        <w:rPr>
          <w:sz w:val="28"/>
          <w:szCs w:val="28"/>
        </w:rPr>
        <w:t>администрации Всехсвятского сельского поселения</w:t>
      </w:r>
      <w:r>
        <w:rPr>
          <w:bCs/>
          <w:sz w:val="28"/>
          <w:szCs w:val="28"/>
        </w:rPr>
        <w:t xml:space="preserve"> и урегулированию конфликта интересов (далее – комиссия).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7.1. При этом предварительное рассмотрение ходатайства осуществляется </w:t>
      </w:r>
      <w:r w:rsidR="00355B0F">
        <w:rPr>
          <w:sz w:val="28"/>
          <w:szCs w:val="28"/>
        </w:rPr>
        <w:t>специалистом</w:t>
      </w:r>
      <w:r w:rsidR="0073209B">
        <w:rPr>
          <w:sz w:val="28"/>
          <w:szCs w:val="28"/>
        </w:rPr>
        <w:t xml:space="preserve"> администрации Всехсвятского сельского поселения</w:t>
      </w:r>
      <w:r>
        <w:rPr>
          <w:i/>
          <w:sz w:val="24"/>
          <w:szCs w:val="24"/>
        </w:rPr>
        <w:t>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ходе предварительного рассмотрения ходатайства должностные лица </w:t>
      </w:r>
      <w:r w:rsidR="0073209B">
        <w:rPr>
          <w:sz w:val="28"/>
          <w:szCs w:val="28"/>
        </w:rPr>
        <w:t>администрации Всехсвятского сельского поселения</w:t>
      </w:r>
      <w:r>
        <w:rPr>
          <w:sz w:val="28"/>
          <w:szCs w:val="28"/>
        </w:rPr>
        <w:t>, ответственные за работу по профилактике коррупционных и иных нарушений, имеют право получать в установленном порядке от лица, направившего ходатайство, пояснения по изложенным в нем обстоятельствам и направлять в установленном порядке запросы в заинтересованные организации.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Ходатайство и материалы, полученные в ходе предварительного его рассмотрения, направляются председателю комиссии в течение </w:t>
      </w:r>
      <w:r w:rsidR="0073209B">
        <w:rPr>
          <w:sz w:val="28"/>
          <w:szCs w:val="28"/>
        </w:rPr>
        <w:t xml:space="preserve">семи </w:t>
      </w:r>
      <w:r>
        <w:rPr>
          <w:sz w:val="28"/>
          <w:szCs w:val="28"/>
        </w:rPr>
        <w:t xml:space="preserve">рабочих дней со дня поступления ходатайства. В случае направления запросов, указанных в пункте 7.2 настоящего Порядка, ходатайство и другие материалы направляются председателю комиссии в течение </w:t>
      </w:r>
      <w:r w:rsidR="0073209B">
        <w:rPr>
          <w:sz w:val="28"/>
          <w:szCs w:val="28"/>
        </w:rPr>
        <w:t>сорока пяти</w:t>
      </w:r>
      <w:r>
        <w:rPr>
          <w:sz w:val="28"/>
          <w:szCs w:val="28"/>
        </w:rPr>
        <w:t xml:space="preserve"> дней со дня поступления ходатайства. Указанный срок может быть продлен, но не более чем на 30 дней.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Председатель комиссии при поступлении ходатайства и материалов, полученных в ходе предварительного рассмотрения ходатайства, в </w:t>
      </w:r>
      <w:proofErr w:type="gramStart"/>
      <w:r w:rsidR="0073209B">
        <w:rPr>
          <w:sz w:val="28"/>
          <w:szCs w:val="28"/>
        </w:rPr>
        <w:t xml:space="preserve">десяти 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дневный</w:t>
      </w:r>
      <w:proofErr w:type="spellEnd"/>
      <w:proofErr w:type="gramEnd"/>
      <w:r>
        <w:rPr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</w:t>
      </w:r>
      <w:r w:rsidR="0073209B">
        <w:rPr>
          <w:sz w:val="28"/>
          <w:szCs w:val="28"/>
        </w:rPr>
        <w:t>двадцати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дней со дня поступления указанной информации.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проводится в присутствии муниципального служащего либо в его отсутствие, в зависимости от намерения, которое указывается муниципальным служащим в ходатайстве.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Заседание комиссии может проводиться в отсутствие муниципального служащего в случае: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ходатайстве не содержится указания о намерении муниципального служащего лично присутствовать на заседании комиссии;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муниципальный служащий, намеревающийся лично присутствовать на заседании комиссии и надлежащим образом извещенный о времени и месте ее проведения, не явился на заседание комиссии.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По результатам рассмотрения ходатайства комиссия принимает одно из следующих решений: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12.1. Рекоме</w:t>
      </w:r>
      <w:r w:rsidR="00FC0F57">
        <w:rPr>
          <w:sz w:val="28"/>
          <w:szCs w:val="28"/>
        </w:rPr>
        <w:t>ндовать главе сельского поселения</w:t>
      </w:r>
      <w:r>
        <w:rPr>
          <w:sz w:val="28"/>
          <w:szCs w:val="28"/>
        </w:rPr>
        <w:t xml:space="preserve"> дать муниципальному служащему разрешение на участие на безвозмездной основе в управлении некоммерческой организацией.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 Рекоме</w:t>
      </w:r>
      <w:r w:rsidR="00FC0F57">
        <w:rPr>
          <w:sz w:val="28"/>
          <w:szCs w:val="28"/>
        </w:rPr>
        <w:t>ндовать главе сельского поселения</w:t>
      </w:r>
      <w:r>
        <w:rPr>
          <w:sz w:val="28"/>
          <w:szCs w:val="28"/>
        </w:rPr>
        <w:t xml:space="preserve"> отказать  муниципальному служащему в удовлетворении ходатайства об участии на безвозмездной основе в управлении некоммерческой организацией, мотивируя причины отказа.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Решение комиссии принимается коллегиально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14. Решение комиссии оформляется протоколом и напра</w:t>
      </w:r>
      <w:r w:rsidR="00FC0F57">
        <w:rPr>
          <w:sz w:val="28"/>
          <w:szCs w:val="28"/>
        </w:rPr>
        <w:t>вляется главе сельского поселения</w:t>
      </w:r>
      <w:r>
        <w:rPr>
          <w:sz w:val="28"/>
          <w:szCs w:val="28"/>
        </w:rPr>
        <w:t xml:space="preserve"> в порядке, установленном Положением о комиссии по соблюдению требований к служебному поведению муниципальных служащих</w:t>
      </w:r>
      <w:r w:rsidR="000959C2">
        <w:rPr>
          <w:sz w:val="28"/>
          <w:szCs w:val="28"/>
        </w:rPr>
        <w:t xml:space="preserve"> Всехсвятского сельского поселения</w:t>
      </w:r>
      <w:r>
        <w:rPr>
          <w:bCs/>
          <w:sz w:val="28"/>
          <w:szCs w:val="28"/>
        </w:rPr>
        <w:t xml:space="preserve"> и урегулированию конфликта интересов, утвержденным </w:t>
      </w:r>
      <w:r w:rsidR="000959C2">
        <w:rPr>
          <w:bCs/>
          <w:sz w:val="28"/>
          <w:szCs w:val="28"/>
        </w:rPr>
        <w:t>постановлением администрации Всехсвятского сельского поселения № 7 от 22.03.2012 с изменением № 18 от 14.05.2014</w:t>
      </w:r>
      <w:r>
        <w:rPr>
          <w:bCs/>
          <w:sz w:val="28"/>
          <w:szCs w:val="28"/>
        </w:rPr>
        <w:t>, с приложением ходатайства.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="00FC0F57">
        <w:rPr>
          <w:bCs/>
          <w:sz w:val="28"/>
          <w:szCs w:val="28"/>
        </w:rPr>
        <w:t>Решение главы сельского поселения</w:t>
      </w:r>
      <w:r>
        <w:rPr>
          <w:bCs/>
          <w:sz w:val="28"/>
          <w:szCs w:val="28"/>
        </w:rPr>
        <w:t xml:space="preserve">, принятое на основании рекомендаций комиссии, о даче муниципальному служащему разрешения на участие </w:t>
      </w:r>
      <w:r>
        <w:rPr>
          <w:sz w:val="28"/>
          <w:szCs w:val="28"/>
        </w:rPr>
        <w:t xml:space="preserve">на безвозмездной основе в управлении некоммерческой организацией либо отказе в удовлетворении ходатайства оформляется путем проставления соответствующей резолюции на ходатайстве. Информация о принятом </w:t>
      </w:r>
      <w:r w:rsidR="00FC0F57">
        <w:rPr>
          <w:bCs/>
          <w:sz w:val="28"/>
          <w:szCs w:val="28"/>
        </w:rPr>
        <w:t>главой сельского поселения</w:t>
      </w:r>
      <w:r>
        <w:rPr>
          <w:sz w:val="28"/>
          <w:szCs w:val="28"/>
        </w:rPr>
        <w:t xml:space="preserve"> решении также заносится в Журнал. </w:t>
      </w:r>
    </w:p>
    <w:p w:rsidR="001A0230" w:rsidRDefault="001A0230" w:rsidP="001A0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Копия ходатайства с резолюцией представителя нанимателя передается муниципальному служащему, оригинал – приобщается к личному делу муниципального служащего.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1A0230" w:rsidRDefault="001A0230" w:rsidP="001A02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1 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получения муниципальными служащими </w:t>
      </w:r>
      <w:r w:rsidR="000959C2">
        <w:rPr>
          <w:bCs/>
          <w:sz w:val="28"/>
          <w:szCs w:val="28"/>
        </w:rPr>
        <w:t>администрации Всехсвятского сельского поселения</w:t>
      </w:r>
      <w:r>
        <w:rPr>
          <w:bCs/>
          <w:sz w:val="28"/>
          <w:szCs w:val="28"/>
        </w:rPr>
        <w:t xml:space="preserve"> раз</w:t>
      </w:r>
      <w:r w:rsidR="00FC0F57">
        <w:rPr>
          <w:bCs/>
          <w:sz w:val="28"/>
          <w:szCs w:val="28"/>
        </w:rPr>
        <w:t>решения главы сельского поселения</w:t>
      </w:r>
      <w:r>
        <w:rPr>
          <w:bCs/>
          <w:sz w:val="28"/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right"/>
        <w:rPr>
          <w:sz w:val="28"/>
          <w:szCs w:val="28"/>
        </w:rPr>
      </w:pP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firstLine="540"/>
        <w:jc w:val="right"/>
        <w:rPr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27"/>
      </w:tblGrid>
      <w:tr w:rsidR="001A0230" w:rsidTr="001A0230">
        <w:tc>
          <w:tcPr>
            <w:tcW w:w="56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A0230" w:rsidRDefault="001A0230">
            <w:pPr>
              <w:spacing w:after="2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A0230" w:rsidTr="001A0230">
        <w:trPr>
          <w:trHeight w:val="81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A0230" w:rsidRDefault="001A0230">
            <w:pPr>
              <w:spacing w:after="2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4"/>
              </w:rPr>
              <w:t>(должность представителя нанимателя)</w:t>
            </w:r>
          </w:p>
        </w:tc>
      </w:tr>
      <w:tr w:rsidR="001A0230" w:rsidTr="001A0230">
        <w:trPr>
          <w:trHeight w:val="85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A0230" w:rsidRDefault="001A0230">
            <w:pPr>
              <w:spacing w:after="2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4"/>
              </w:rPr>
              <w:t>(Ф.И.О. представителя нанимателя)</w:t>
            </w:r>
          </w:p>
        </w:tc>
      </w:tr>
      <w:tr w:rsidR="001A0230" w:rsidTr="001A0230">
        <w:trPr>
          <w:trHeight w:val="82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A0230" w:rsidRDefault="001A0230">
            <w:pPr>
              <w:spacing w:after="2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4"/>
              </w:rPr>
              <w:t>(Ф.И.О. муниципального служащего)</w:t>
            </w:r>
          </w:p>
        </w:tc>
      </w:tr>
      <w:tr w:rsidR="001A0230" w:rsidTr="001A0230">
        <w:trPr>
          <w:trHeight w:val="840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1A0230" w:rsidRDefault="001A0230">
            <w:pPr>
              <w:spacing w:after="24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(должность муниципального служащего)</w:t>
            </w:r>
          </w:p>
        </w:tc>
      </w:tr>
      <w:tr w:rsidR="001A0230" w:rsidTr="001A0230">
        <w:tc>
          <w:tcPr>
            <w:tcW w:w="56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1A0230" w:rsidRDefault="001A0230">
            <w:pPr>
              <w:spacing w:after="24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(адрес места жительства, телефон)</w:t>
            </w:r>
          </w:p>
        </w:tc>
      </w:tr>
    </w:tbl>
    <w:p w:rsidR="001A0230" w:rsidRDefault="001A0230" w:rsidP="001A0230">
      <w:pPr>
        <w:spacing w:after="240"/>
        <w:jc w:val="center"/>
        <w:rPr>
          <w:b/>
          <w:bCs/>
          <w:sz w:val="28"/>
          <w:szCs w:val="28"/>
          <w:lang w:eastAsia="en-US"/>
        </w:rPr>
      </w:pPr>
    </w:p>
    <w:p w:rsidR="001A0230" w:rsidRDefault="001A0230" w:rsidP="001A023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>
        <w:rPr>
          <w:b/>
          <w:bCs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1A0230" w:rsidRDefault="001A0230" w:rsidP="001A0230">
      <w:pPr>
        <w:spacing w:line="360" w:lineRule="exact"/>
        <w:jc w:val="center"/>
        <w:rPr>
          <w:b/>
          <w:bCs/>
          <w:sz w:val="28"/>
          <w:szCs w:val="28"/>
        </w:rPr>
      </w:pPr>
    </w:p>
    <w:p w:rsidR="001A0230" w:rsidRDefault="001A0230" w:rsidP="001A023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</w:t>
      </w:r>
      <w:r>
        <w:rPr>
          <w:bCs/>
          <w:i/>
          <w:sz w:val="24"/>
          <w:szCs w:val="24"/>
        </w:rPr>
        <w:t>(наименование некоммерческой организации, юридический адрес)</w:t>
      </w:r>
      <w:r>
        <w:rPr>
          <w:bCs/>
          <w:sz w:val="28"/>
          <w:szCs w:val="28"/>
        </w:rPr>
        <w:t xml:space="preserve"> в качестве единоличного исполнительного органа/вхождения в состав коллегиального органа управления (нужное подчеркнуть).</w:t>
      </w:r>
    </w:p>
    <w:p w:rsidR="001A0230" w:rsidRDefault="001A0230" w:rsidP="001A023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</w:t>
      </w:r>
      <w:r>
        <w:rPr>
          <w:bCs/>
          <w:sz w:val="28"/>
          <w:szCs w:val="28"/>
        </w:rPr>
        <w:lastRenderedPageBreak/>
        <w:t>интересов или возможности возникновения конфликта интересов при исполнении служебных обязанностей.</w:t>
      </w:r>
    </w:p>
    <w:p w:rsidR="001A0230" w:rsidRDefault="001A0230" w:rsidP="001A023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выполнении указанной деятельности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1A0230" w:rsidRDefault="001A0230" w:rsidP="001A023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рассмотреть ходатайство на заседании комиссии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0959C2">
        <w:rPr>
          <w:sz w:val="28"/>
          <w:szCs w:val="28"/>
        </w:rPr>
        <w:t xml:space="preserve"> Всехсвятского сельского поселения</w:t>
      </w:r>
      <w:r>
        <w:rPr>
          <w:bCs/>
          <w:sz w:val="28"/>
          <w:szCs w:val="28"/>
        </w:rPr>
        <w:t xml:space="preserve"> и урегулированию конфликта интересов без моего участия/в моем присутствии (нужное подчеркнуть).</w:t>
      </w:r>
    </w:p>
    <w:p w:rsidR="001A0230" w:rsidRDefault="001A0230" w:rsidP="001A0230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1A0230" w:rsidRDefault="001A0230" w:rsidP="001A0230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1A0230" w:rsidRDefault="001A0230" w:rsidP="001A0230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«___»_________20__г.                 ___________                         __________________</w:t>
      </w:r>
    </w:p>
    <w:p w:rsidR="001A0230" w:rsidRDefault="001A0230" w:rsidP="001A0230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(подпись)                                           (Ф.И.О.)</w:t>
      </w:r>
    </w:p>
    <w:p w:rsidR="001A0230" w:rsidRDefault="001A0230" w:rsidP="001A02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2 </w:t>
      </w:r>
    </w:p>
    <w:p w:rsidR="001A0230" w:rsidRDefault="001A0230" w:rsidP="001A0230">
      <w:pPr>
        <w:suppressAutoHyphens/>
        <w:autoSpaceDE w:val="0"/>
        <w:autoSpaceDN w:val="0"/>
        <w:adjustRightInd w:val="0"/>
        <w:spacing w:line="360" w:lineRule="exact"/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получения муниципальными служащи</w:t>
      </w:r>
      <w:r w:rsidR="000959C2">
        <w:rPr>
          <w:bCs/>
          <w:sz w:val="28"/>
          <w:szCs w:val="28"/>
        </w:rPr>
        <w:t>ми администрации Всехсвятского сельского поселения</w:t>
      </w:r>
      <w:r>
        <w:rPr>
          <w:bCs/>
          <w:sz w:val="28"/>
          <w:szCs w:val="28"/>
        </w:rPr>
        <w:t xml:space="preserve"> разрешения </w:t>
      </w:r>
      <w:r w:rsidR="00FC0F57" w:rsidRPr="00424145">
        <w:rPr>
          <w:bCs/>
          <w:sz w:val="28"/>
          <w:szCs w:val="28"/>
        </w:rPr>
        <w:t>главы сельского поселения</w:t>
      </w:r>
      <w:r>
        <w:rPr>
          <w:bCs/>
          <w:sz w:val="28"/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1A0230" w:rsidRDefault="001A0230" w:rsidP="001A0230">
      <w:pPr>
        <w:spacing w:after="240"/>
        <w:jc w:val="center"/>
        <w:rPr>
          <w:b/>
          <w:bCs/>
          <w:sz w:val="26"/>
          <w:szCs w:val="26"/>
        </w:rPr>
      </w:pPr>
    </w:p>
    <w:p w:rsidR="001A0230" w:rsidRPr="00424145" w:rsidRDefault="001A0230" w:rsidP="00424145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  <w:r>
        <w:rPr>
          <w:b/>
          <w:bCs/>
          <w:sz w:val="28"/>
          <w:szCs w:val="28"/>
        </w:rPr>
        <w:br/>
        <w:t>регистрации ходатайств о пол</w:t>
      </w:r>
      <w:r w:rsidR="00424145">
        <w:rPr>
          <w:b/>
          <w:bCs/>
          <w:sz w:val="28"/>
          <w:szCs w:val="28"/>
        </w:rPr>
        <w:t>учении разрешения главы сельского поселения</w:t>
      </w:r>
      <w:r>
        <w:rPr>
          <w:b/>
          <w:bCs/>
          <w:sz w:val="28"/>
          <w:szCs w:val="28"/>
        </w:rPr>
        <w:t xml:space="preserve"> на участие на безвозмездной основе в управлении некоммерческой организацией</w:t>
      </w:r>
    </w:p>
    <w:p w:rsidR="001A0230" w:rsidRDefault="001A0230" w:rsidP="001A0230">
      <w:pPr>
        <w:spacing w:after="240"/>
        <w:ind w:firstLine="709"/>
        <w:jc w:val="both"/>
        <w:rPr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040"/>
        <w:gridCol w:w="2040"/>
        <w:gridCol w:w="1417"/>
        <w:gridCol w:w="1955"/>
        <w:gridCol w:w="1955"/>
      </w:tblGrid>
      <w:tr w:rsidR="001A0230" w:rsidTr="001A0230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30" w:rsidRDefault="001A02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30" w:rsidRDefault="001A02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Ф.И.О. муниципального служащего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30" w:rsidRDefault="001A02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Должность муниципального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30" w:rsidRDefault="001A02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 поступления ходатайства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30" w:rsidRDefault="001A02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Ф.И.О. и подпись сотрудника, принявшего ходатайство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30" w:rsidRDefault="001A02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Решение представителя нанимателя</w:t>
            </w: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0230" w:rsidTr="001A0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0" w:rsidRDefault="001A023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A0230" w:rsidRDefault="001A0230" w:rsidP="001A0230">
      <w:pPr>
        <w:spacing w:after="240"/>
        <w:ind w:firstLine="709"/>
        <w:jc w:val="both"/>
        <w:rPr>
          <w:sz w:val="28"/>
          <w:szCs w:val="28"/>
          <w:lang w:eastAsia="en-US"/>
        </w:rPr>
      </w:pPr>
    </w:p>
    <w:p w:rsidR="00C06C1E" w:rsidRPr="00256693" w:rsidRDefault="00C06C1E" w:rsidP="00256693">
      <w:pPr>
        <w:tabs>
          <w:tab w:val="left" w:pos="7797"/>
        </w:tabs>
        <w:jc w:val="both"/>
        <w:rPr>
          <w:sz w:val="28"/>
          <w:szCs w:val="28"/>
        </w:rPr>
      </w:pPr>
    </w:p>
    <w:sectPr w:rsidR="00C06C1E" w:rsidRPr="00256693" w:rsidSect="00C0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93"/>
    <w:rsid w:val="000959C2"/>
    <w:rsid w:val="001A0230"/>
    <w:rsid w:val="00256693"/>
    <w:rsid w:val="002E5EC8"/>
    <w:rsid w:val="00355B0F"/>
    <w:rsid w:val="003A23D7"/>
    <w:rsid w:val="00424145"/>
    <w:rsid w:val="005122DA"/>
    <w:rsid w:val="005C39B9"/>
    <w:rsid w:val="0073209B"/>
    <w:rsid w:val="00871A75"/>
    <w:rsid w:val="00A54511"/>
    <w:rsid w:val="00C06C1E"/>
    <w:rsid w:val="00C51708"/>
    <w:rsid w:val="00C83608"/>
    <w:rsid w:val="00E925E0"/>
    <w:rsid w:val="00ED0FF7"/>
    <w:rsid w:val="00F366A9"/>
    <w:rsid w:val="00FC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2017-08-03T06:30:00Z</dcterms:created>
  <dcterms:modified xsi:type="dcterms:W3CDTF">2017-12-04T06:32:00Z</dcterms:modified>
</cp:coreProperties>
</file>